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C1" w:rsidRPr="0089098E" w:rsidRDefault="001B674B" w:rsidP="00CB56C1">
      <w:pPr>
        <w:widowControl w:val="0"/>
        <w:jc w:val="center"/>
        <w:rPr>
          <w:sz w:val="6"/>
          <w:szCs w:val="6"/>
        </w:rPr>
      </w:pPr>
      <w:r>
        <w:rPr>
          <w:b/>
          <w:sz w:val="32"/>
          <w:szCs w:val="32"/>
        </w:rPr>
        <w:t xml:space="preserve">To Students: </w:t>
      </w:r>
      <w:r w:rsidR="00CB56C1" w:rsidRPr="0007125C">
        <w:rPr>
          <w:b/>
          <w:sz w:val="32"/>
          <w:szCs w:val="32"/>
        </w:rPr>
        <w:t>HOW SHOULD YOU USE HIGHER-THINKING SKILLS?</w:t>
      </w:r>
      <w:r>
        <w:rPr>
          <w:i/>
          <w:sz w:val="16"/>
          <w:szCs w:val="16"/>
        </w:rPr>
        <w:t xml:space="preserve"> (7 Nov. ‘11</w:t>
      </w:r>
      <w:r w:rsidR="00CB56C1">
        <w:rPr>
          <w:i/>
          <w:sz w:val="16"/>
          <w:szCs w:val="16"/>
        </w:rPr>
        <w:t>)</w:t>
      </w:r>
    </w:p>
    <w:p w:rsidR="00CB56C1" w:rsidRPr="004600C6" w:rsidRDefault="00CB56C1" w:rsidP="00CB56C1">
      <w:pPr>
        <w:rPr>
          <w:sz w:val="4"/>
          <w:szCs w:val="4"/>
        </w:rPr>
      </w:pPr>
      <w:r w:rsidRPr="004600C6">
        <w:rPr>
          <w:sz w:val="4"/>
          <w:szCs w:val="4"/>
        </w:rPr>
        <w:t xml:space="preserve">    </w:t>
      </w:r>
      <w:r>
        <w:rPr>
          <w:sz w:val="4"/>
          <w:szCs w:val="4"/>
        </w:rPr>
        <w:t xml:space="preserve">                                                                 </w:t>
      </w:r>
    </w:p>
    <w:p w:rsidR="00CB56C1" w:rsidRPr="0000186F" w:rsidRDefault="00CB56C1" w:rsidP="00CB56C1">
      <w:pPr>
        <w:rPr>
          <w:sz w:val="22"/>
          <w:szCs w:val="22"/>
        </w:rPr>
      </w:pPr>
      <w:r w:rsidRPr="0000186F">
        <w:rPr>
          <w:b/>
          <w:sz w:val="22"/>
          <w:szCs w:val="22"/>
        </w:rPr>
        <w:t>Directions:</w:t>
      </w:r>
      <w:r w:rsidRPr="0000186F">
        <w:rPr>
          <w:sz w:val="22"/>
          <w:szCs w:val="22"/>
        </w:rPr>
        <w:t xml:space="preserve"> Here is a higher-thinking skills survey for you to turn in as part of your final draft of your paper.  It is an exercise in identifying how you use your own higher thinking skills in your writing.  Which of these ten types of critical thinking and creative thinking do you use in your paper? Please follow these three steps: </w:t>
      </w:r>
    </w:p>
    <w:p w:rsidR="00CB56C1" w:rsidRPr="004600C6" w:rsidRDefault="00CB56C1" w:rsidP="00CB56C1">
      <w:pPr>
        <w:rPr>
          <w:sz w:val="4"/>
          <w:szCs w:val="4"/>
        </w:rPr>
      </w:pPr>
      <w:r w:rsidRPr="004600C6">
        <w:rPr>
          <w:sz w:val="4"/>
          <w:szCs w:val="4"/>
        </w:rPr>
        <w:t xml:space="preserve">         </w:t>
      </w:r>
    </w:p>
    <w:p w:rsidR="00CB56C1" w:rsidRPr="0007125C" w:rsidRDefault="00CB56C1" w:rsidP="00CB56C1">
      <w:pPr>
        <w:numPr>
          <w:ilvl w:val="0"/>
          <w:numId w:val="11"/>
        </w:numPr>
        <w:ind w:left="360"/>
        <w:rPr>
          <w:sz w:val="4"/>
          <w:szCs w:val="4"/>
        </w:rPr>
      </w:pPr>
      <w:r w:rsidRPr="0000186F">
        <w:rPr>
          <w:sz w:val="22"/>
          <w:szCs w:val="22"/>
          <w:u w:val="single"/>
        </w:rPr>
        <w:t xml:space="preserve">Read the </w:t>
      </w:r>
      <w:r>
        <w:rPr>
          <w:sz w:val="22"/>
          <w:szCs w:val="22"/>
          <w:u w:val="single"/>
        </w:rPr>
        <w:t>types of thinking in “1.”-“11</w:t>
      </w:r>
      <w:r w:rsidRPr="0000186F">
        <w:rPr>
          <w:sz w:val="22"/>
          <w:szCs w:val="22"/>
          <w:u w:val="single"/>
        </w:rPr>
        <w:t>.” below</w:t>
      </w:r>
      <w:r w:rsidRPr="0000186F">
        <w:rPr>
          <w:sz w:val="22"/>
          <w:szCs w:val="22"/>
        </w:rPr>
        <w:t xml:space="preserve">.  Figure out what each type of thinking means.  </w:t>
      </w:r>
      <w:r w:rsidRPr="0000186F">
        <w:rPr>
          <w:sz w:val="22"/>
          <w:szCs w:val="22"/>
        </w:rPr>
        <w:br/>
      </w:r>
      <w:r w:rsidRPr="0007125C">
        <w:rPr>
          <w:sz w:val="4"/>
          <w:szCs w:val="4"/>
        </w:rPr>
        <w:t xml:space="preserve">         </w:t>
      </w:r>
    </w:p>
    <w:p w:rsidR="00CB56C1" w:rsidRPr="005551B2" w:rsidRDefault="00CB56C1" w:rsidP="00CB56C1">
      <w:pPr>
        <w:numPr>
          <w:ilvl w:val="0"/>
          <w:numId w:val="11"/>
        </w:numPr>
        <w:ind w:left="360"/>
        <w:rPr>
          <w:sz w:val="22"/>
          <w:szCs w:val="22"/>
        </w:rPr>
      </w:pPr>
      <w:r w:rsidRPr="005551B2">
        <w:rPr>
          <w:u w:val="single"/>
        </w:rPr>
        <w:t>Revise your paper.</w:t>
      </w:r>
      <w:r>
        <w:t xml:space="preserve">  If you aren’t using at least seven of these types of thinking, revise your paper so you are.  </w:t>
      </w:r>
      <w:r w:rsidRPr="00777FFC">
        <w:rPr>
          <w:sz w:val="22"/>
          <w:szCs w:val="22"/>
        </w:rPr>
        <w:t>(</w:t>
      </w:r>
      <w:r>
        <w:rPr>
          <w:sz w:val="22"/>
          <w:szCs w:val="22"/>
        </w:rPr>
        <w:t>Be sure you are using</w:t>
      </w:r>
      <w:r w:rsidRPr="00777FFC">
        <w:rPr>
          <w:sz w:val="22"/>
          <w:szCs w:val="22"/>
        </w:rPr>
        <w:t xml:space="preserve"> </w:t>
      </w:r>
      <w:r>
        <w:rPr>
          <w:sz w:val="22"/>
          <w:szCs w:val="22"/>
        </w:rPr>
        <w:t xml:space="preserve">at least </w:t>
      </w:r>
      <w:r w:rsidRPr="004D210A">
        <w:rPr>
          <w:b/>
          <w:sz w:val="22"/>
          <w:szCs w:val="22"/>
        </w:rPr>
        <w:t>seven</w:t>
      </w:r>
      <w:r>
        <w:rPr>
          <w:sz w:val="22"/>
          <w:szCs w:val="22"/>
        </w:rPr>
        <w:t xml:space="preserve"> of the ten types of </w:t>
      </w:r>
      <w:r w:rsidRPr="00777FFC">
        <w:rPr>
          <w:sz w:val="22"/>
          <w:szCs w:val="22"/>
        </w:rPr>
        <w:t xml:space="preserve">thinking at least once in </w:t>
      </w:r>
      <w:r>
        <w:rPr>
          <w:sz w:val="22"/>
          <w:szCs w:val="22"/>
        </w:rPr>
        <w:t>your</w:t>
      </w:r>
      <w:r w:rsidRPr="00777FFC">
        <w:rPr>
          <w:sz w:val="22"/>
          <w:szCs w:val="22"/>
        </w:rPr>
        <w:t xml:space="preserve"> </w:t>
      </w:r>
      <w:r>
        <w:rPr>
          <w:sz w:val="22"/>
          <w:szCs w:val="22"/>
        </w:rPr>
        <w:t>final draft</w:t>
      </w:r>
      <w:r w:rsidRPr="00777FFC">
        <w:rPr>
          <w:sz w:val="22"/>
          <w:szCs w:val="22"/>
        </w:rPr>
        <w:t xml:space="preserve">.) </w:t>
      </w:r>
    </w:p>
    <w:p w:rsidR="00CB56C1" w:rsidRPr="00C61D73" w:rsidRDefault="00CB56C1" w:rsidP="00CB56C1">
      <w:pPr>
        <w:ind w:firstLine="150"/>
        <w:rPr>
          <w:sz w:val="4"/>
          <w:szCs w:val="4"/>
        </w:rPr>
      </w:pPr>
      <w:r w:rsidRPr="00C61D73">
        <w:rPr>
          <w:sz w:val="4"/>
          <w:szCs w:val="4"/>
        </w:rPr>
        <w:t xml:space="preserve">                    </w:t>
      </w:r>
    </w:p>
    <w:p w:rsidR="00CB56C1" w:rsidRPr="005374A6" w:rsidRDefault="00CB56C1" w:rsidP="00CB56C1">
      <w:pPr>
        <w:numPr>
          <w:ilvl w:val="0"/>
          <w:numId w:val="11"/>
        </w:numPr>
        <w:ind w:left="360"/>
        <w:rPr>
          <w:sz w:val="22"/>
          <w:szCs w:val="22"/>
        </w:rPr>
      </w:pPr>
      <w:r w:rsidRPr="0007125C">
        <w:rPr>
          <w:sz w:val="22"/>
          <w:szCs w:val="22"/>
          <w:u w:val="single"/>
        </w:rPr>
        <w:t>Use the three right-hand columns.</w:t>
      </w:r>
      <w:r w:rsidRPr="0007125C">
        <w:rPr>
          <w:sz w:val="22"/>
          <w:szCs w:val="22"/>
        </w:rPr>
        <w:t xml:space="preserve">  Then write the numbers of the pages where you use these ten types of thinking.</w:t>
      </w:r>
      <w:r>
        <w:t xml:space="preserve">  </w:t>
      </w:r>
      <w:r w:rsidRPr="005551B2">
        <w:rPr>
          <w:sz w:val="4"/>
          <w:szCs w:val="4"/>
        </w:rPr>
        <w:t xml:space="preserve">             </w:t>
      </w:r>
      <w:r w:rsidRPr="005551B2">
        <w:rPr>
          <w:sz w:val="4"/>
          <w:szCs w:val="4"/>
        </w:rPr>
        <w:br/>
      </w:r>
      <w:r w:rsidRPr="005374A6">
        <w:rPr>
          <w:sz w:val="22"/>
          <w:szCs w:val="22"/>
        </w:rPr>
        <w:t>(</w:t>
      </w:r>
      <w:r>
        <w:rPr>
          <w:sz w:val="22"/>
          <w:szCs w:val="22"/>
        </w:rPr>
        <w:t>In this third step, y</w:t>
      </w:r>
      <w:r w:rsidRPr="005374A6">
        <w:rPr>
          <w:sz w:val="22"/>
          <w:szCs w:val="22"/>
        </w:rPr>
        <w:t xml:space="preserve">ou only need to </w:t>
      </w:r>
      <w:r>
        <w:rPr>
          <w:sz w:val="22"/>
          <w:szCs w:val="22"/>
        </w:rPr>
        <w:t>fill in</w:t>
      </w:r>
      <w:r w:rsidRPr="005374A6">
        <w:rPr>
          <w:sz w:val="22"/>
          <w:szCs w:val="22"/>
        </w:rPr>
        <w:t xml:space="preserve"> one co</w:t>
      </w:r>
      <w:r>
        <w:rPr>
          <w:sz w:val="22"/>
          <w:szCs w:val="22"/>
        </w:rPr>
        <w:t>lumn for each type of thinking.  F</w:t>
      </w:r>
      <w:r w:rsidRPr="005374A6">
        <w:rPr>
          <w:sz w:val="22"/>
          <w:szCs w:val="22"/>
        </w:rPr>
        <w:t>or example, for "</w:t>
      </w:r>
      <w:r w:rsidRPr="005374A6">
        <w:rPr>
          <w:b/>
          <w:sz w:val="22"/>
          <w:szCs w:val="22"/>
        </w:rPr>
        <w:t>1.</w:t>
      </w:r>
      <w:r w:rsidRPr="005374A6">
        <w:rPr>
          <w:sz w:val="22"/>
          <w:szCs w:val="22"/>
        </w:rPr>
        <w:t xml:space="preserve">" you might </w:t>
      </w:r>
      <w:r>
        <w:rPr>
          <w:sz w:val="22"/>
          <w:szCs w:val="22"/>
        </w:rPr>
        <w:t>go to the "</w:t>
      </w:r>
      <w:r>
        <w:rPr>
          <w:b/>
          <w:sz w:val="22"/>
          <w:szCs w:val="22"/>
        </w:rPr>
        <w:t>Sometimes</w:t>
      </w:r>
      <w:r>
        <w:rPr>
          <w:sz w:val="22"/>
          <w:szCs w:val="22"/>
        </w:rPr>
        <w:t>" column and write "pp. 1 and 3 (twice).</w:t>
      </w:r>
      <w:r w:rsidRPr="005374A6">
        <w:rPr>
          <w:sz w:val="22"/>
          <w:szCs w:val="22"/>
        </w:rPr>
        <w:t>"</w:t>
      </w:r>
      <w:r>
        <w:rPr>
          <w:sz w:val="22"/>
          <w:szCs w:val="22"/>
        </w:rPr>
        <w:t xml:space="preserve">  </w:t>
      </w:r>
      <w:r w:rsidRPr="005374A6">
        <w:rPr>
          <w:sz w:val="22"/>
          <w:szCs w:val="22"/>
        </w:rPr>
        <w:t xml:space="preserve">However, you must write </w:t>
      </w:r>
      <w:r w:rsidRPr="005374A6">
        <w:rPr>
          <w:sz w:val="22"/>
          <w:szCs w:val="22"/>
          <w:u w:val="single"/>
        </w:rPr>
        <w:t>at</w:t>
      </w:r>
      <w:r w:rsidRPr="005374A6">
        <w:rPr>
          <w:sz w:val="22"/>
          <w:szCs w:val="22"/>
        </w:rPr>
        <w:t xml:space="preserve"> </w:t>
      </w:r>
      <w:r w:rsidRPr="005374A6">
        <w:rPr>
          <w:sz w:val="22"/>
          <w:szCs w:val="22"/>
          <w:u w:val="single"/>
        </w:rPr>
        <w:t>least</w:t>
      </w:r>
      <w:r w:rsidRPr="005374A6">
        <w:rPr>
          <w:sz w:val="22"/>
          <w:szCs w:val="22"/>
        </w:rPr>
        <w:t xml:space="preserve"> </w:t>
      </w:r>
      <w:r w:rsidRPr="005374A6">
        <w:rPr>
          <w:sz w:val="22"/>
          <w:szCs w:val="22"/>
          <w:u w:val="single"/>
        </w:rPr>
        <w:t>one</w:t>
      </w:r>
      <w:r w:rsidRPr="005374A6">
        <w:rPr>
          <w:sz w:val="22"/>
          <w:szCs w:val="22"/>
        </w:rPr>
        <w:t xml:space="preserve"> page number for </w:t>
      </w:r>
      <w:r w:rsidRPr="004D210A">
        <w:rPr>
          <w:b/>
          <w:sz w:val="22"/>
          <w:szCs w:val="22"/>
        </w:rPr>
        <w:t>seven</w:t>
      </w:r>
      <w:r>
        <w:rPr>
          <w:sz w:val="22"/>
          <w:szCs w:val="22"/>
        </w:rPr>
        <w:t xml:space="preserve"> of the ten </w:t>
      </w:r>
      <w:r w:rsidRPr="005374A6">
        <w:rPr>
          <w:sz w:val="22"/>
          <w:szCs w:val="22"/>
        </w:rPr>
        <w:t>type</w:t>
      </w:r>
      <w:r>
        <w:rPr>
          <w:sz w:val="22"/>
          <w:szCs w:val="22"/>
        </w:rPr>
        <w:t>s</w:t>
      </w:r>
      <w:r w:rsidRPr="005374A6">
        <w:rPr>
          <w:sz w:val="22"/>
          <w:szCs w:val="22"/>
        </w:rPr>
        <w:t xml:space="preserve"> of thinking, "</w:t>
      </w:r>
      <w:r w:rsidRPr="005374A6">
        <w:rPr>
          <w:b/>
          <w:sz w:val="22"/>
          <w:szCs w:val="22"/>
        </w:rPr>
        <w:t>1.</w:t>
      </w:r>
      <w:r w:rsidRPr="005374A6">
        <w:rPr>
          <w:sz w:val="22"/>
          <w:szCs w:val="22"/>
        </w:rPr>
        <w:t>"-"</w:t>
      </w:r>
      <w:r>
        <w:rPr>
          <w:b/>
          <w:sz w:val="22"/>
          <w:szCs w:val="22"/>
        </w:rPr>
        <w:t>11.</w:t>
      </w:r>
      <w:r w:rsidRPr="005374A6">
        <w:rPr>
          <w:sz w:val="22"/>
          <w:szCs w:val="22"/>
        </w:rPr>
        <w:t>")</w:t>
      </w:r>
    </w:p>
    <w:p w:rsidR="00CB56C1" w:rsidRPr="0007125C" w:rsidRDefault="00CB56C1" w:rsidP="00CB56C1">
      <w:pPr>
        <w:rPr>
          <w:sz w:val="8"/>
          <w:szCs w:val="8"/>
        </w:rPr>
      </w:pPr>
    </w:p>
    <w:tbl>
      <w:tblPr>
        <w:tblW w:w="10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2"/>
        <w:gridCol w:w="1301"/>
        <w:gridCol w:w="1377"/>
        <w:gridCol w:w="1365"/>
      </w:tblGrid>
      <w:tr w:rsidR="00CB56C1" w:rsidTr="00D87EF5">
        <w:trPr>
          <w:jc w:val="center"/>
        </w:trPr>
        <w:tc>
          <w:tcPr>
            <w:tcW w:w="6532" w:type="dxa"/>
            <w:tcBorders>
              <w:bottom w:val="single" w:sz="4" w:space="0" w:color="auto"/>
            </w:tcBorders>
            <w:vAlign w:val="center"/>
          </w:tcPr>
          <w:p w:rsidR="00CB56C1" w:rsidRPr="005374A6" w:rsidRDefault="00CB56C1" w:rsidP="00D87EF5">
            <w:pPr>
              <w:jc w:val="center"/>
              <w:rPr>
                <w:b/>
                <w:sz w:val="8"/>
                <w:szCs w:val="8"/>
              </w:rPr>
            </w:pPr>
            <w:r w:rsidRPr="005374A6">
              <w:rPr>
                <w:b/>
                <w:sz w:val="8"/>
                <w:szCs w:val="8"/>
              </w:rPr>
              <w:t xml:space="preserve">      </w:t>
            </w:r>
          </w:p>
          <w:p w:rsidR="00CB56C1" w:rsidRDefault="00CB56C1" w:rsidP="00D87EF5">
            <w:pPr>
              <w:jc w:val="right"/>
              <w:rPr>
                <w:b/>
                <w:sz w:val="20"/>
                <w:szCs w:val="20"/>
              </w:rPr>
            </w:pPr>
            <w:r w:rsidRPr="008F3414">
              <w:rPr>
                <w:b/>
                <w:sz w:val="20"/>
                <w:szCs w:val="20"/>
              </w:rPr>
              <w:t>How often?</w:t>
            </w:r>
            <w:r>
              <w:rPr>
                <w:b/>
                <w:sz w:val="20"/>
                <w:szCs w:val="20"/>
              </w:rPr>
              <w:t xml:space="preserve"> </w:t>
            </w:r>
            <w:r w:rsidRPr="008F3414">
              <w:rPr>
                <w:b/>
                <w:sz w:val="20"/>
                <w:szCs w:val="20"/>
              </w:rPr>
              <w:sym w:font="Wingdings" w:char="F0E0"/>
            </w:r>
          </w:p>
          <w:p w:rsidR="00CB56C1" w:rsidRPr="004D210A" w:rsidRDefault="00CB56C1" w:rsidP="00D87EF5">
            <w:pPr>
              <w:rPr>
                <w:b/>
                <w:sz w:val="4"/>
                <w:szCs w:val="4"/>
              </w:rPr>
            </w:pPr>
            <w:r w:rsidRPr="004D210A">
              <w:rPr>
                <w:b/>
                <w:sz w:val="4"/>
                <w:szCs w:val="4"/>
              </w:rPr>
              <w:t xml:space="preserve">         </w:t>
            </w:r>
          </w:p>
          <w:p w:rsidR="00CB56C1" w:rsidRPr="008F3414" w:rsidRDefault="00CB56C1" w:rsidP="00D87EF5">
            <w:pPr>
              <w:rPr>
                <w:b/>
                <w:sz w:val="20"/>
                <w:szCs w:val="20"/>
              </w:rPr>
            </w:pPr>
            <w:r w:rsidRPr="005374A6">
              <w:rPr>
                <w:b/>
                <w:sz w:val="28"/>
                <w:szCs w:val="28"/>
              </w:rPr>
              <w:t>↓</w:t>
            </w:r>
            <w:r>
              <w:t xml:space="preserve"> </w:t>
            </w:r>
            <w:r>
              <w:rPr>
                <w:b/>
                <w:sz w:val="20"/>
                <w:szCs w:val="20"/>
              </w:rPr>
              <w:t>Which of these ten</w:t>
            </w:r>
            <w:r w:rsidRPr="008F3414">
              <w:rPr>
                <w:b/>
                <w:sz w:val="20"/>
                <w:szCs w:val="20"/>
              </w:rPr>
              <w:t xml:space="preserve"> type</w:t>
            </w:r>
            <w:r>
              <w:rPr>
                <w:b/>
                <w:sz w:val="20"/>
                <w:szCs w:val="20"/>
              </w:rPr>
              <w:t>s</w:t>
            </w:r>
            <w:r w:rsidRPr="008F3414">
              <w:rPr>
                <w:b/>
                <w:sz w:val="20"/>
                <w:szCs w:val="20"/>
              </w:rPr>
              <w:t xml:space="preserve"> of thinking do you </w:t>
            </w:r>
            <w:r>
              <w:rPr>
                <w:b/>
                <w:sz w:val="20"/>
                <w:szCs w:val="20"/>
              </w:rPr>
              <w:t>use in your paper</w:t>
            </w:r>
            <w:r w:rsidRPr="008F3414">
              <w:rPr>
                <w:b/>
                <w:sz w:val="20"/>
                <w:szCs w:val="20"/>
              </w:rPr>
              <w:t xml:space="preserve">? </w:t>
            </w:r>
          </w:p>
          <w:p w:rsidR="00CB56C1" w:rsidRPr="004D210A" w:rsidRDefault="00CB56C1" w:rsidP="00D87EF5">
            <w:pPr>
              <w:rPr>
                <w:sz w:val="20"/>
                <w:szCs w:val="20"/>
              </w:rPr>
            </w:pPr>
            <w:r w:rsidRPr="005374A6">
              <w:rPr>
                <w:b/>
                <w:sz w:val="16"/>
                <w:szCs w:val="16"/>
              </w:rPr>
              <w:t xml:space="preserve">      </w:t>
            </w:r>
            <w:r>
              <w:rPr>
                <w:b/>
                <w:sz w:val="16"/>
                <w:szCs w:val="16"/>
              </w:rPr>
              <w:t>(</w:t>
            </w:r>
            <w:r w:rsidRPr="004D210A">
              <w:rPr>
                <w:sz w:val="20"/>
                <w:szCs w:val="20"/>
              </w:rPr>
              <w:t>You must identify – by p. # – at least seven of these ten</w:t>
            </w:r>
            <w:r>
              <w:rPr>
                <w:sz w:val="20"/>
                <w:szCs w:val="20"/>
              </w:rPr>
              <w:t>.)</w:t>
            </w:r>
          </w:p>
        </w:tc>
        <w:tc>
          <w:tcPr>
            <w:tcW w:w="1301" w:type="dxa"/>
            <w:tcBorders>
              <w:bottom w:val="single" w:sz="4" w:space="0" w:color="auto"/>
            </w:tcBorders>
            <w:vAlign w:val="center"/>
          </w:tcPr>
          <w:p w:rsidR="00CB56C1" w:rsidRPr="008F3414" w:rsidRDefault="00CB56C1" w:rsidP="00D87EF5">
            <w:pPr>
              <w:jc w:val="center"/>
              <w:rPr>
                <w:sz w:val="20"/>
                <w:szCs w:val="20"/>
              </w:rPr>
            </w:pPr>
            <w:r>
              <w:rPr>
                <w:b/>
                <w:sz w:val="20"/>
                <w:szCs w:val="20"/>
              </w:rPr>
              <w:t>A L</w:t>
            </w:r>
            <w:r w:rsidRPr="006B1E0B">
              <w:rPr>
                <w:b/>
                <w:sz w:val="20"/>
                <w:szCs w:val="20"/>
              </w:rPr>
              <w:t>ittle</w:t>
            </w:r>
            <w:r>
              <w:rPr>
                <w:b/>
                <w:sz w:val="20"/>
                <w:szCs w:val="20"/>
              </w:rPr>
              <w:t xml:space="preserve"> –</w:t>
            </w:r>
            <w:r>
              <w:rPr>
                <w:sz w:val="20"/>
                <w:szCs w:val="20"/>
              </w:rPr>
              <w:t xml:space="preserve"> </w:t>
            </w:r>
            <w:r>
              <w:rPr>
                <w:sz w:val="20"/>
                <w:szCs w:val="20"/>
              </w:rPr>
              <w:br/>
            </w:r>
            <w:r w:rsidRPr="008F3414">
              <w:rPr>
                <w:sz w:val="20"/>
                <w:szCs w:val="20"/>
              </w:rPr>
              <w:t>once</w:t>
            </w:r>
            <w:r>
              <w:rPr>
                <w:sz w:val="20"/>
                <w:szCs w:val="20"/>
              </w:rPr>
              <w:t xml:space="preserve"> or twice</w:t>
            </w:r>
            <w:r w:rsidRPr="008F3414">
              <w:rPr>
                <w:sz w:val="20"/>
                <w:szCs w:val="20"/>
              </w:rPr>
              <w:t xml:space="preserve"> in </w:t>
            </w:r>
            <w:r>
              <w:rPr>
                <w:sz w:val="20"/>
                <w:szCs w:val="20"/>
              </w:rPr>
              <w:t xml:space="preserve">the </w:t>
            </w:r>
            <w:r w:rsidRPr="008F3414">
              <w:rPr>
                <w:sz w:val="20"/>
                <w:szCs w:val="20"/>
              </w:rPr>
              <w:t>paper</w:t>
            </w:r>
            <w:r>
              <w:rPr>
                <w:sz w:val="20"/>
                <w:szCs w:val="20"/>
              </w:rPr>
              <w:t xml:space="preserve">. </w:t>
            </w:r>
            <w:r>
              <w:rPr>
                <w:sz w:val="20"/>
                <w:szCs w:val="20"/>
              </w:rPr>
              <w:br/>
              <w:t>Page #s:</w:t>
            </w:r>
          </w:p>
        </w:tc>
        <w:tc>
          <w:tcPr>
            <w:tcW w:w="1377" w:type="dxa"/>
            <w:tcBorders>
              <w:bottom w:val="single" w:sz="4" w:space="0" w:color="auto"/>
            </w:tcBorders>
            <w:vAlign w:val="center"/>
          </w:tcPr>
          <w:p w:rsidR="00CB56C1" w:rsidRPr="008F3414" w:rsidRDefault="00CB56C1" w:rsidP="00D87EF5">
            <w:pPr>
              <w:jc w:val="center"/>
              <w:rPr>
                <w:sz w:val="20"/>
                <w:szCs w:val="20"/>
              </w:rPr>
            </w:pPr>
            <w:r w:rsidRPr="006B1E0B">
              <w:rPr>
                <w:b/>
                <w:sz w:val="20"/>
                <w:szCs w:val="20"/>
              </w:rPr>
              <w:t>Sometimes</w:t>
            </w:r>
            <w:r>
              <w:rPr>
                <w:b/>
                <w:sz w:val="20"/>
                <w:szCs w:val="20"/>
              </w:rPr>
              <w:t xml:space="preserve"> –</w:t>
            </w:r>
            <w:r>
              <w:rPr>
                <w:sz w:val="20"/>
                <w:szCs w:val="20"/>
              </w:rPr>
              <w:t xml:space="preserve">3 or more times in </w:t>
            </w:r>
            <w:proofErr w:type="spellStart"/>
            <w:r>
              <w:rPr>
                <w:sz w:val="20"/>
                <w:szCs w:val="20"/>
              </w:rPr>
              <w:t>ppr</w:t>
            </w:r>
            <w:proofErr w:type="spellEnd"/>
            <w:r>
              <w:rPr>
                <w:sz w:val="20"/>
                <w:szCs w:val="20"/>
              </w:rPr>
              <w:t>.</w:t>
            </w:r>
            <w:r>
              <w:rPr>
                <w:sz w:val="20"/>
                <w:szCs w:val="20"/>
              </w:rPr>
              <w:br/>
              <w:t>Page #s:</w:t>
            </w:r>
          </w:p>
        </w:tc>
        <w:tc>
          <w:tcPr>
            <w:tcW w:w="1365" w:type="dxa"/>
            <w:tcBorders>
              <w:bottom w:val="single" w:sz="4" w:space="0" w:color="auto"/>
            </w:tcBorders>
            <w:vAlign w:val="center"/>
          </w:tcPr>
          <w:p w:rsidR="00CB56C1" w:rsidRPr="008F3414" w:rsidRDefault="00CB56C1" w:rsidP="00D87EF5">
            <w:pPr>
              <w:jc w:val="center"/>
              <w:rPr>
                <w:sz w:val="20"/>
                <w:szCs w:val="20"/>
              </w:rPr>
            </w:pPr>
            <w:r w:rsidRPr="006B1E0B">
              <w:rPr>
                <w:b/>
                <w:sz w:val="20"/>
                <w:szCs w:val="20"/>
              </w:rPr>
              <w:t>Regularly</w:t>
            </w:r>
            <w:r>
              <w:rPr>
                <w:b/>
                <w:sz w:val="20"/>
                <w:szCs w:val="20"/>
              </w:rPr>
              <w:t xml:space="preserve"> –</w:t>
            </w:r>
            <w:r>
              <w:rPr>
                <w:sz w:val="20"/>
                <w:szCs w:val="20"/>
              </w:rPr>
              <w:t xml:space="preserve"> min. of every 1-2 pp. in </w:t>
            </w:r>
            <w:proofErr w:type="spellStart"/>
            <w:r>
              <w:rPr>
                <w:sz w:val="20"/>
                <w:szCs w:val="20"/>
              </w:rPr>
              <w:t>ppr</w:t>
            </w:r>
            <w:proofErr w:type="spellEnd"/>
            <w:r>
              <w:rPr>
                <w:sz w:val="20"/>
                <w:szCs w:val="20"/>
              </w:rPr>
              <w:t>.</w:t>
            </w:r>
            <w:r>
              <w:rPr>
                <w:sz w:val="20"/>
                <w:szCs w:val="20"/>
              </w:rPr>
              <w:br/>
              <w:t>Page #s:</w:t>
            </w:r>
          </w:p>
        </w:tc>
      </w:tr>
      <w:tr w:rsidR="00CB56C1" w:rsidTr="00D87EF5">
        <w:trPr>
          <w:trHeight w:val="82"/>
          <w:jc w:val="center"/>
        </w:trPr>
        <w:tc>
          <w:tcPr>
            <w:tcW w:w="10575" w:type="dxa"/>
            <w:gridSpan w:val="4"/>
            <w:tcBorders>
              <w:left w:val="nil"/>
              <w:right w:val="nil"/>
            </w:tcBorders>
            <w:vAlign w:val="center"/>
          </w:tcPr>
          <w:p w:rsidR="00CB56C1" w:rsidRDefault="00CB56C1" w:rsidP="00711B49">
            <w:r w:rsidRPr="002F6571">
              <w:rPr>
                <w:b/>
                <w:sz w:val="20"/>
                <w:szCs w:val="20"/>
              </w:rPr>
              <w:t xml:space="preserve">Recall, Comprehension, </w:t>
            </w:r>
            <w:r>
              <w:rPr>
                <w:b/>
                <w:sz w:val="20"/>
                <w:szCs w:val="20"/>
              </w:rPr>
              <w:t>and Application</w:t>
            </w:r>
            <w:r>
              <w:rPr>
                <w:sz w:val="20"/>
                <w:szCs w:val="20"/>
              </w:rPr>
              <w:t xml:space="preserve"> (</w:t>
            </w:r>
            <w:r w:rsidR="00711B49">
              <w:rPr>
                <w:sz w:val="20"/>
                <w:szCs w:val="20"/>
              </w:rPr>
              <w:t>First three</w:t>
            </w:r>
            <w:r w:rsidR="001B674B">
              <w:rPr>
                <w:sz w:val="20"/>
                <w:szCs w:val="20"/>
              </w:rPr>
              <w:t xml:space="preserve"> stages of thinking </w:t>
            </w:r>
            <w:r w:rsidR="00711B49">
              <w:rPr>
                <w:sz w:val="20"/>
                <w:szCs w:val="20"/>
              </w:rPr>
              <w:t>in Bloom’s famous</w:t>
            </w:r>
            <w:r w:rsidRPr="008A4A19">
              <w:rPr>
                <w:sz w:val="20"/>
                <w:szCs w:val="20"/>
              </w:rPr>
              <w:t xml:space="preserve"> </w:t>
            </w:r>
            <w:r w:rsidR="00711B49">
              <w:rPr>
                <w:sz w:val="20"/>
                <w:szCs w:val="20"/>
              </w:rPr>
              <w:t>“Taxonomy of Thinking Skills”</w:t>
            </w:r>
            <w:r w:rsidRPr="008A4A19">
              <w:rPr>
                <w:sz w:val="20"/>
                <w:szCs w:val="20"/>
              </w:rPr>
              <w:t>)</w:t>
            </w:r>
            <w:r w:rsidRPr="008A4A19">
              <w:rPr>
                <w:b/>
                <w:sz w:val="20"/>
                <w:szCs w:val="20"/>
              </w:rPr>
              <w:t>:</w:t>
            </w:r>
          </w:p>
        </w:tc>
      </w:tr>
      <w:tr w:rsidR="00CB56C1" w:rsidTr="00D87EF5">
        <w:trPr>
          <w:trHeight w:val="20"/>
          <w:jc w:val="center"/>
        </w:trPr>
        <w:tc>
          <w:tcPr>
            <w:tcW w:w="6532" w:type="dxa"/>
            <w:vAlign w:val="center"/>
          </w:tcPr>
          <w:p w:rsidR="00CB56C1" w:rsidRPr="00CF2A62" w:rsidRDefault="00CB56C1" w:rsidP="00CB56C1">
            <w:pPr>
              <w:numPr>
                <w:ilvl w:val="0"/>
                <w:numId w:val="10"/>
              </w:numPr>
              <w:rPr>
                <w:sz w:val="22"/>
                <w:szCs w:val="22"/>
              </w:rPr>
            </w:pPr>
            <w:r>
              <w:rPr>
                <w:sz w:val="22"/>
                <w:szCs w:val="22"/>
              </w:rPr>
              <w:t>D</w:t>
            </w:r>
            <w:r w:rsidRPr="008F3414">
              <w:rPr>
                <w:sz w:val="22"/>
                <w:szCs w:val="22"/>
              </w:rPr>
              <w:t xml:space="preserve">o you </w:t>
            </w:r>
            <w:r w:rsidRPr="00C8067D">
              <w:rPr>
                <w:sz w:val="22"/>
                <w:szCs w:val="22"/>
                <w:u w:val="single"/>
              </w:rPr>
              <w:t xml:space="preserve">provide </w:t>
            </w:r>
            <w:r w:rsidRPr="008F3414">
              <w:rPr>
                <w:sz w:val="22"/>
                <w:szCs w:val="22"/>
                <w:u w:val="single"/>
              </w:rPr>
              <w:t>background</w:t>
            </w:r>
            <w:r>
              <w:rPr>
                <w:sz w:val="22"/>
                <w:szCs w:val="22"/>
                <w:u w:val="single"/>
              </w:rPr>
              <w:t xml:space="preserve">s, summaries, </w:t>
            </w:r>
            <w:r w:rsidRPr="008F3414">
              <w:rPr>
                <w:sz w:val="22"/>
                <w:szCs w:val="22"/>
                <w:u w:val="single"/>
              </w:rPr>
              <w:t>or definition</w:t>
            </w:r>
            <w:r>
              <w:rPr>
                <w:sz w:val="22"/>
                <w:szCs w:val="22"/>
                <w:u w:val="single"/>
              </w:rPr>
              <w:t>s</w:t>
            </w:r>
            <w:r>
              <w:rPr>
                <w:sz w:val="22"/>
                <w:szCs w:val="22"/>
              </w:rPr>
              <w:t xml:space="preserve"> of main ideas </w:t>
            </w:r>
            <w:r w:rsidRPr="008F3414">
              <w:rPr>
                <w:sz w:val="22"/>
                <w:szCs w:val="22"/>
              </w:rPr>
              <w:t xml:space="preserve">or subjects? </w:t>
            </w:r>
            <w:r w:rsidRPr="00ED75B9">
              <w:rPr>
                <w:sz w:val="22"/>
                <w:szCs w:val="22"/>
              </w:rPr>
              <w:t xml:space="preserve"> (</w:t>
            </w:r>
            <w:r w:rsidRPr="00ED75B9">
              <w:rPr>
                <w:sz w:val="20"/>
                <w:szCs w:val="20"/>
              </w:rPr>
              <w:t xml:space="preserve">You may use historical, cultural, social, intellectual, statistical, graphed, or other </w:t>
            </w:r>
            <w:r>
              <w:rPr>
                <w:sz w:val="20"/>
                <w:szCs w:val="20"/>
              </w:rPr>
              <w:t>explanations</w:t>
            </w:r>
            <w:r w:rsidRPr="00ED75B9">
              <w:rPr>
                <w:sz w:val="20"/>
                <w:szCs w:val="20"/>
              </w:rPr>
              <w:t>.)</w:t>
            </w:r>
            <w:r>
              <w:rPr>
                <w:color w:val="365F91"/>
                <w:sz w:val="20"/>
                <w:szCs w:val="20"/>
              </w:rPr>
              <w:t xml:space="preserve">  E.g. (“for example”), write a summary or background of an issue or book.</w:t>
            </w:r>
          </w:p>
        </w:tc>
        <w:tc>
          <w:tcPr>
            <w:tcW w:w="1301" w:type="dxa"/>
            <w:vAlign w:val="center"/>
          </w:tcPr>
          <w:p w:rsidR="00CB56C1" w:rsidRPr="00CF2A62" w:rsidRDefault="00CB56C1" w:rsidP="00D87EF5">
            <w:r w:rsidRPr="00CF2A62">
              <w:t xml:space="preserve"> </w:t>
            </w:r>
            <w:r>
              <w:t xml:space="preserve"> </w:t>
            </w:r>
          </w:p>
          <w:p w:rsidR="00CB56C1" w:rsidRPr="00CF2A62" w:rsidRDefault="00CB56C1" w:rsidP="00D87EF5">
            <w:r w:rsidRPr="00CF2A62">
              <w:t xml:space="preserve"> </w:t>
            </w:r>
            <w:r>
              <w:t xml:space="preserve">  </w:t>
            </w:r>
          </w:p>
          <w:p w:rsidR="00CB56C1" w:rsidRDefault="00CB56C1" w:rsidP="00D87EF5">
            <w:r>
              <w:t xml:space="preserve">     </w:t>
            </w:r>
          </w:p>
        </w:tc>
        <w:tc>
          <w:tcPr>
            <w:tcW w:w="1377" w:type="dxa"/>
            <w:vAlign w:val="center"/>
          </w:tcPr>
          <w:p w:rsidR="00CB56C1" w:rsidRDefault="00CB56C1" w:rsidP="00D87EF5"/>
        </w:tc>
        <w:tc>
          <w:tcPr>
            <w:tcW w:w="1365" w:type="dxa"/>
            <w:vAlign w:val="center"/>
          </w:tcPr>
          <w:p w:rsidR="00CB56C1" w:rsidRDefault="00CB56C1" w:rsidP="00D87EF5"/>
        </w:tc>
      </w:tr>
      <w:tr w:rsidR="00CB56C1" w:rsidTr="00D87EF5">
        <w:trPr>
          <w:trHeight w:val="20"/>
          <w:jc w:val="center"/>
        </w:trPr>
        <w:tc>
          <w:tcPr>
            <w:tcW w:w="6532" w:type="dxa"/>
            <w:vAlign w:val="center"/>
          </w:tcPr>
          <w:p w:rsidR="00CB56C1" w:rsidRPr="009207A5" w:rsidRDefault="00CB56C1" w:rsidP="00CB56C1">
            <w:pPr>
              <w:numPr>
                <w:ilvl w:val="0"/>
                <w:numId w:val="10"/>
              </w:numPr>
              <w:rPr>
                <w:sz w:val="22"/>
                <w:szCs w:val="22"/>
              </w:rPr>
            </w:pPr>
            <w:r w:rsidRPr="008F3414">
              <w:rPr>
                <w:sz w:val="22"/>
                <w:szCs w:val="22"/>
              </w:rPr>
              <w:t xml:space="preserve">Do you </w:t>
            </w:r>
            <w:r w:rsidRPr="00C8067D">
              <w:rPr>
                <w:sz w:val="22"/>
                <w:szCs w:val="22"/>
                <w:u w:val="single"/>
              </w:rPr>
              <w:t>use t</w:t>
            </w:r>
            <w:r w:rsidRPr="008F3414">
              <w:rPr>
                <w:sz w:val="22"/>
                <w:szCs w:val="22"/>
                <w:u w:val="single"/>
              </w:rPr>
              <w:t>horough, consistent logic</w:t>
            </w:r>
            <w:r w:rsidRPr="008F3414">
              <w:rPr>
                <w:sz w:val="22"/>
                <w:szCs w:val="22"/>
              </w:rPr>
              <w:t xml:space="preserve"> to prove your </w:t>
            </w:r>
            <w:r>
              <w:rPr>
                <w:sz w:val="22"/>
                <w:szCs w:val="22"/>
              </w:rPr>
              <w:t>view</w:t>
            </w:r>
            <w:r w:rsidRPr="008F3414">
              <w:rPr>
                <w:sz w:val="22"/>
                <w:szCs w:val="22"/>
              </w:rPr>
              <w:t xml:space="preserve">points?  </w:t>
            </w:r>
            <w:r w:rsidRPr="006B1E0B">
              <w:rPr>
                <w:sz w:val="20"/>
                <w:szCs w:val="20"/>
              </w:rPr>
              <w:t xml:space="preserve">[You may use </w:t>
            </w:r>
            <w:r>
              <w:rPr>
                <w:sz w:val="20"/>
                <w:szCs w:val="20"/>
              </w:rPr>
              <w:t>“</w:t>
            </w:r>
            <w:r w:rsidRPr="006B1E0B">
              <w:rPr>
                <w:sz w:val="20"/>
                <w:szCs w:val="20"/>
              </w:rPr>
              <w:t>induction</w:t>
            </w:r>
            <w:r>
              <w:rPr>
                <w:sz w:val="20"/>
                <w:szCs w:val="20"/>
              </w:rPr>
              <w:t>”</w:t>
            </w:r>
            <w:r w:rsidRPr="006B1E0B">
              <w:rPr>
                <w:sz w:val="20"/>
                <w:szCs w:val="20"/>
              </w:rPr>
              <w:t xml:space="preserve"> (</w:t>
            </w:r>
            <w:r>
              <w:rPr>
                <w:sz w:val="20"/>
                <w:szCs w:val="20"/>
              </w:rPr>
              <w:t xml:space="preserve">use </w:t>
            </w:r>
            <w:r w:rsidRPr="006B1E0B">
              <w:rPr>
                <w:sz w:val="20"/>
                <w:szCs w:val="20"/>
              </w:rPr>
              <w:t>specific fa</w:t>
            </w:r>
            <w:r>
              <w:rPr>
                <w:sz w:val="20"/>
                <w:szCs w:val="20"/>
              </w:rPr>
              <w:t>cts to create a general idea</w:t>
            </w:r>
            <w:r w:rsidRPr="006B1E0B">
              <w:rPr>
                <w:sz w:val="20"/>
                <w:szCs w:val="20"/>
              </w:rPr>
              <w:t xml:space="preserve">) or </w:t>
            </w:r>
            <w:r>
              <w:rPr>
                <w:sz w:val="20"/>
                <w:szCs w:val="20"/>
              </w:rPr>
              <w:t>“</w:t>
            </w:r>
            <w:r w:rsidRPr="006B1E0B">
              <w:rPr>
                <w:sz w:val="20"/>
                <w:szCs w:val="20"/>
              </w:rPr>
              <w:t>deduction</w:t>
            </w:r>
            <w:r>
              <w:rPr>
                <w:sz w:val="20"/>
                <w:szCs w:val="20"/>
              </w:rPr>
              <w:t>”</w:t>
            </w:r>
            <w:r w:rsidRPr="006B1E0B">
              <w:rPr>
                <w:sz w:val="20"/>
                <w:szCs w:val="20"/>
              </w:rPr>
              <w:t xml:space="preserve"> (</w:t>
            </w:r>
            <w:r>
              <w:rPr>
                <w:sz w:val="20"/>
                <w:szCs w:val="20"/>
              </w:rPr>
              <w:t xml:space="preserve">use </w:t>
            </w:r>
            <w:r w:rsidRPr="006B1E0B">
              <w:rPr>
                <w:sz w:val="20"/>
                <w:szCs w:val="20"/>
              </w:rPr>
              <w:t xml:space="preserve">a general </w:t>
            </w:r>
            <w:r>
              <w:rPr>
                <w:sz w:val="20"/>
                <w:szCs w:val="20"/>
              </w:rPr>
              <w:t xml:space="preserve">idea to predict </w:t>
            </w:r>
            <w:r w:rsidRPr="006B1E0B">
              <w:rPr>
                <w:sz w:val="20"/>
                <w:szCs w:val="20"/>
              </w:rPr>
              <w:t xml:space="preserve">specific </w:t>
            </w:r>
            <w:r>
              <w:rPr>
                <w:sz w:val="20"/>
                <w:szCs w:val="20"/>
              </w:rPr>
              <w:t>results</w:t>
            </w:r>
            <w:r w:rsidRPr="006B1E0B">
              <w:rPr>
                <w:sz w:val="20"/>
                <w:szCs w:val="20"/>
              </w:rPr>
              <w:t>).]</w:t>
            </w:r>
            <w:r>
              <w:rPr>
                <w:sz w:val="20"/>
                <w:szCs w:val="20"/>
              </w:rPr>
              <w:br/>
            </w:r>
            <w:r w:rsidRPr="00F04191">
              <w:rPr>
                <w:color w:val="365F91"/>
                <w:sz w:val="20"/>
                <w:szCs w:val="20"/>
              </w:rPr>
              <w:t xml:space="preserve">E.g., </w:t>
            </w:r>
            <w:r>
              <w:rPr>
                <w:color w:val="365F91"/>
                <w:sz w:val="20"/>
                <w:szCs w:val="20"/>
              </w:rPr>
              <w:t xml:space="preserve">offer clear, logical steps for a cause, effect, or conclusion. </w:t>
            </w:r>
          </w:p>
        </w:tc>
        <w:tc>
          <w:tcPr>
            <w:tcW w:w="1301" w:type="dxa"/>
            <w:vAlign w:val="center"/>
          </w:tcPr>
          <w:p w:rsidR="00CB56C1" w:rsidRPr="00CF2A62" w:rsidRDefault="00CB56C1" w:rsidP="00D87EF5">
            <w:r w:rsidRPr="00CF2A62">
              <w:t xml:space="preserve"> </w:t>
            </w:r>
            <w:r>
              <w:t xml:space="preserve"> </w:t>
            </w:r>
          </w:p>
          <w:p w:rsidR="00CB56C1" w:rsidRDefault="00CB56C1" w:rsidP="00D87EF5"/>
        </w:tc>
        <w:tc>
          <w:tcPr>
            <w:tcW w:w="1377" w:type="dxa"/>
            <w:vAlign w:val="center"/>
          </w:tcPr>
          <w:p w:rsidR="00CB56C1" w:rsidRDefault="00CB56C1" w:rsidP="00D87EF5"/>
        </w:tc>
        <w:tc>
          <w:tcPr>
            <w:tcW w:w="1365" w:type="dxa"/>
            <w:vAlign w:val="center"/>
          </w:tcPr>
          <w:p w:rsidR="00CB56C1" w:rsidRDefault="00CB56C1" w:rsidP="00D87EF5"/>
        </w:tc>
      </w:tr>
      <w:tr w:rsidR="00CB56C1" w:rsidTr="00D87EF5">
        <w:trPr>
          <w:trHeight w:val="20"/>
          <w:jc w:val="center"/>
        </w:trPr>
        <w:tc>
          <w:tcPr>
            <w:tcW w:w="6532" w:type="dxa"/>
            <w:vAlign w:val="center"/>
          </w:tcPr>
          <w:p w:rsidR="00CB56C1" w:rsidRPr="00CF2A62" w:rsidRDefault="00CB56C1" w:rsidP="00CB56C1">
            <w:pPr>
              <w:numPr>
                <w:ilvl w:val="0"/>
                <w:numId w:val="10"/>
              </w:numPr>
              <w:rPr>
                <w:sz w:val="22"/>
                <w:szCs w:val="22"/>
              </w:rPr>
            </w:pPr>
            <w:r w:rsidRPr="008F3414">
              <w:rPr>
                <w:sz w:val="22"/>
                <w:szCs w:val="22"/>
              </w:rPr>
              <w:t xml:space="preserve">Do you </w:t>
            </w:r>
            <w:r w:rsidRPr="00C8067D">
              <w:rPr>
                <w:sz w:val="22"/>
                <w:szCs w:val="22"/>
                <w:u w:val="single"/>
              </w:rPr>
              <w:t xml:space="preserve">clarify the difference </w:t>
            </w:r>
            <w:r>
              <w:rPr>
                <w:sz w:val="22"/>
                <w:szCs w:val="22"/>
                <w:u w:val="single"/>
              </w:rPr>
              <w:t>between</w:t>
            </w:r>
            <w:r w:rsidRPr="00C8067D">
              <w:rPr>
                <w:sz w:val="22"/>
                <w:szCs w:val="22"/>
                <w:u w:val="single"/>
              </w:rPr>
              <w:t xml:space="preserve"> </w:t>
            </w:r>
            <w:proofErr w:type="gramStart"/>
            <w:r w:rsidRPr="008F3414">
              <w:rPr>
                <w:sz w:val="22"/>
                <w:szCs w:val="22"/>
                <w:u w:val="single"/>
              </w:rPr>
              <w:t>fact</w:t>
            </w:r>
            <w:proofErr w:type="gramEnd"/>
            <w:r w:rsidRPr="008F3414">
              <w:rPr>
                <w:sz w:val="22"/>
                <w:szCs w:val="22"/>
                <w:u w:val="single"/>
              </w:rPr>
              <w:t xml:space="preserve"> vs. opinion</w:t>
            </w:r>
            <w:r w:rsidRPr="008F3414">
              <w:rPr>
                <w:sz w:val="22"/>
                <w:szCs w:val="22"/>
              </w:rPr>
              <w:t xml:space="preserve"> </w:t>
            </w:r>
            <w:r>
              <w:rPr>
                <w:sz w:val="22"/>
                <w:szCs w:val="22"/>
              </w:rPr>
              <w:t xml:space="preserve">in main ideas? </w:t>
            </w:r>
            <w:r w:rsidRPr="008F3414">
              <w:rPr>
                <w:sz w:val="22"/>
                <w:szCs w:val="22"/>
              </w:rPr>
              <w:t xml:space="preserve"> </w:t>
            </w:r>
            <w:r w:rsidRPr="006B1E0B">
              <w:rPr>
                <w:sz w:val="20"/>
                <w:szCs w:val="20"/>
              </w:rPr>
              <w:t>(You may use fact vs. hypothesis, known/expected vs. unknown/unexpected, comm</w:t>
            </w:r>
            <w:r>
              <w:rPr>
                <w:sz w:val="20"/>
                <w:szCs w:val="20"/>
              </w:rPr>
              <w:t xml:space="preserve">on knowledge vs. possibilities, </w:t>
            </w:r>
            <w:r w:rsidRPr="006B1E0B">
              <w:rPr>
                <w:sz w:val="20"/>
                <w:szCs w:val="20"/>
              </w:rPr>
              <w:t>etc.)</w:t>
            </w:r>
            <w:r>
              <w:rPr>
                <w:sz w:val="20"/>
                <w:szCs w:val="20"/>
              </w:rPr>
              <w:br/>
            </w:r>
            <w:r w:rsidRPr="00F04191">
              <w:rPr>
                <w:color w:val="365F91"/>
                <w:sz w:val="20"/>
                <w:szCs w:val="20"/>
              </w:rPr>
              <w:t xml:space="preserve">E.g., </w:t>
            </w:r>
            <w:r>
              <w:rPr>
                <w:color w:val="365F91"/>
                <w:sz w:val="20"/>
                <w:szCs w:val="20"/>
              </w:rPr>
              <w:t>differentiate the facts and the opinions supporting an idea.</w:t>
            </w:r>
          </w:p>
        </w:tc>
        <w:tc>
          <w:tcPr>
            <w:tcW w:w="1301" w:type="dxa"/>
            <w:vAlign w:val="center"/>
          </w:tcPr>
          <w:p w:rsidR="00CB56C1" w:rsidRPr="00CF2A62" w:rsidRDefault="00CB56C1" w:rsidP="00D87EF5">
            <w:r w:rsidRPr="00CF2A62">
              <w:t xml:space="preserve"> </w:t>
            </w:r>
            <w:r>
              <w:t xml:space="preserve"> </w:t>
            </w:r>
          </w:p>
          <w:p w:rsidR="00CB56C1" w:rsidRDefault="00CB56C1" w:rsidP="00D87EF5">
            <w:r>
              <w:t xml:space="preserve"> </w:t>
            </w:r>
          </w:p>
        </w:tc>
        <w:tc>
          <w:tcPr>
            <w:tcW w:w="1377" w:type="dxa"/>
            <w:vAlign w:val="center"/>
          </w:tcPr>
          <w:p w:rsidR="00CB56C1" w:rsidRDefault="00CB56C1" w:rsidP="00D87EF5"/>
        </w:tc>
        <w:tc>
          <w:tcPr>
            <w:tcW w:w="1365" w:type="dxa"/>
            <w:vAlign w:val="center"/>
          </w:tcPr>
          <w:p w:rsidR="00CB56C1" w:rsidRDefault="00CB56C1" w:rsidP="00D87EF5"/>
        </w:tc>
      </w:tr>
      <w:tr w:rsidR="00CB56C1" w:rsidTr="00D87EF5">
        <w:trPr>
          <w:trHeight w:val="20"/>
          <w:jc w:val="center"/>
        </w:trPr>
        <w:tc>
          <w:tcPr>
            <w:tcW w:w="6532" w:type="dxa"/>
            <w:tcBorders>
              <w:bottom w:val="single" w:sz="4" w:space="0" w:color="auto"/>
            </w:tcBorders>
            <w:vAlign w:val="center"/>
          </w:tcPr>
          <w:p w:rsidR="00CB56C1" w:rsidRPr="008F3414" w:rsidRDefault="00CB56C1" w:rsidP="00CB56C1">
            <w:pPr>
              <w:numPr>
                <w:ilvl w:val="0"/>
                <w:numId w:val="10"/>
              </w:numPr>
              <w:rPr>
                <w:sz w:val="22"/>
                <w:szCs w:val="22"/>
              </w:rPr>
            </w:pPr>
            <w:r>
              <w:rPr>
                <w:sz w:val="22"/>
                <w:szCs w:val="22"/>
              </w:rPr>
              <w:t xml:space="preserve">Do you </w:t>
            </w:r>
            <w:r>
              <w:rPr>
                <w:sz w:val="22"/>
                <w:szCs w:val="22"/>
                <w:u w:val="single"/>
              </w:rPr>
              <w:t>clarify differences between causal vs. correlational or parallel relationships</w:t>
            </w:r>
            <w:r>
              <w:rPr>
                <w:sz w:val="22"/>
                <w:szCs w:val="22"/>
              </w:rPr>
              <w:t>?</w:t>
            </w:r>
            <w:r>
              <w:rPr>
                <w:sz w:val="20"/>
                <w:szCs w:val="20"/>
              </w:rPr>
              <w:t xml:space="preserve"> (You may use cause-and-effect to explain one, and simple connection or parallelism to explain the other.) </w:t>
            </w:r>
            <w:r w:rsidRPr="00F04191">
              <w:rPr>
                <w:color w:val="365F91"/>
                <w:sz w:val="20"/>
                <w:szCs w:val="20"/>
              </w:rPr>
              <w:t xml:space="preserve">E.g., </w:t>
            </w:r>
            <w:r>
              <w:rPr>
                <w:color w:val="365F91"/>
                <w:sz w:val="20"/>
                <w:szCs w:val="20"/>
              </w:rPr>
              <w:t>describe cause/effect, connection, or accident in two ideas’/subjects’ relationship.</w:t>
            </w:r>
            <w:r>
              <w:rPr>
                <w:sz w:val="20"/>
                <w:szCs w:val="20"/>
              </w:rPr>
              <w:t xml:space="preserve"> </w:t>
            </w:r>
          </w:p>
        </w:tc>
        <w:tc>
          <w:tcPr>
            <w:tcW w:w="1301" w:type="dxa"/>
            <w:tcBorders>
              <w:bottom w:val="single" w:sz="4" w:space="0" w:color="auto"/>
            </w:tcBorders>
            <w:vAlign w:val="center"/>
          </w:tcPr>
          <w:p w:rsidR="00CB56C1" w:rsidRPr="00CF2A62" w:rsidRDefault="00CB56C1" w:rsidP="00D87EF5"/>
        </w:tc>
        <w:tc>
          <w:tcPr>
            <w:tcW w:w="1377" w:type="dxa"/>
            <w:tcBorders>
              <w:bottom w:val="single" w:sz="4" w:space="0" w:color="auto"/>
            </w:tcBorders>
            <w:vAlign w:val="center"/>
          </w:tcPr>
          <w:p w:rsidR="00CB56C1" w:rsidRDefault="00CB56C1" w:rsidP="00D87EF5"/>
        </w:tc>
        <w:tc>
          <w:tcPr>
            <w:tcW w:w="1365" w:type="dxa"/>
            <w:tcBorders>
              <w:bottom w:val="single" w:sz="4" w:space="0" w:color="auto"/>
            </w:tcBorders>
            <w:vAlign w:val="center"/>
          </w:tcPr>
          <w:p w:rsidR="00CB56C1" w:rsidRDefault="00CB56C1" w:rsidP="00D87EF5"/>
        </w:tc>
      </w:tr>
      <w:tr w:rsidR="00CB56C1" w:rsidTr="00D87EF5">
        <w:trPr>
          <w:trHeight w:val="20"/>
          <w:jc w:val="center"/>
        </w:trPr>
        <w:tc>
          <w:tcPr>
            <w:tcW w:w="6532" w:type="dxa"/>
            <w:tcBorders>
              <w:bottom w:val="single" w:sz="4" w:space="0" w:color="auto"/>
            </w:tcBorders>
            <w:vAlign w:val="center"/>
          </w:tcPr>
          <w:p w:rsidR="00CB56C1" w:rsidRPr="00CF2A62" w:rsidRDefault="00CB56C1" w:rsidP="00CB56C1">
            <w:pPr>
              <w:numPr>
                <w:ilvl w:val="0"/>
                <w:numId w:val="10"/>
              </w:numPr>
              <w:rPr>
                <w:sz w:val="22"/>
                <w:szCs w:val="22"/>
              </w:rPr>
            </w:pPr>
            <w:r w:rsidRPr="008F3414">
              <w:rPr>
                <w:sz w:val="22"/>
                <w:szCs w:val="22"/>
              </w:rPr>
              <w:t xml:space="preserve">Do you </w:t>
            </w:r>
            <w:r>
              <w:rPr>
                <w:sz w:val="22"/>
                <w:szCs w:val="22"/>
              </w:rPr>
              <w:t xml:space="preserve">consistently </w:t>
            </w:r>
            <w:r>
              <w:rPr>
                <w:sz w:val="22"/>
                <w:szCs w:val="22"/>
                <w:u w:val="single"/>
              </w:rPr>
              <w:t>relate or connect</w:t>
            </w:r>
            <w:r w:rsidRPr="00C8067D">
              <w:rPr>
                <w:sz w:val="22"/>
                <w:szCs w:val="22"/>
                <w:u w:val="single"/>
              </w:rPr>
              <w:t xml:space="preserve"> </w:t>
            </w:r>
            <w:r>
              <w:rPr>
                <w:sz w:val="22"/>
                <w:szCs w:val="22"/>
                <w:u w:val="single"/>
              </w:rPr>
              <w:t>your points</w:t>
            </w:r>
            <w:r w:rsidRPr="008F3414">
              <w:rPr>
                <w:sz w:val="22"/>
                <w:szCs w:val="22"/>
              </w:rPr>
              <w:t xml:space="preserve">? </w:t>
            </w:r>
            <w:r w:rsidRPr="006B1E0B">
              <w:rPr>
                <w:sz w:val="20"/>
                <w:szCs w:val="20"/>
              </w:rPr>
              <w:t xml:space="preserve"> (You may use comparison, connection, or similarity, or show how they function or occur similarly.) </w:t>
            </w:r>
            <w:r w:rsidRPr="00F04191">
              <w:rPr>
                <w:color w:val="365F91"/>
                <w:sz w:val="20"/>
                <w:szCs w:val="20"/>
              </w:rPr>
              <w:t xml:space="preserve">E.g., </w:t>
            </w:r>
            <w:r>
              <w:rPr>
                <w:color w:val="365F91"/>
                <w:sz w:val="20"/>
                <w:szCs w:val="20"/>
              </w:rPr>
              <w:t xml:space="preserve">use transition words well to connect ideas. </w:t>
            </w:r>
          </w:p>
        </w:tc>
        <w:tc>
          <w:tcPr>
            <w:tcW w:w="1301" w:type="dxa"/>
            <w:tcBorders>
              <w:bottom w:val="single" w:sz="4" w:space="0" w:color="auto"/>
            </w:tcBorders>
            <w:vAlign w:val="center"/>
          </w:tcPr>
          <w:p w:rsidR="00CB56C1" w:rsidRPr="00CF2A62" w:rsidRDefault="00CB56C1" w:rsidP="00D87EF5">
            <w:r w:rsidRPr="00CF2A62">
              <w:t xml:space="preserve"> </w:t>
            </w:r>
            <w:r>
              <w:t xml:space="preserve"> </w:t>
            </w:r>
          </w:p>
          <w:p w:rsidR="00CB56C1" w:rsidRDefault="00CB56C1" w:rsidP="00D87EF5">
            <w:r w:rsidRPr="00CF2A62">
              <w:t xml:space="preserve"> </w:t>
            </w:r>
            <w:r>
              <w:t xml:space="preserve">  </w:t>
            </w:r>
          </w:p>
        </w:tc>
        <w:tc>
          <w:tcPr>
            <w:tcW w:w="1377" w:type="dxa"/>
            <w:tcBorders>
              <w:bottom w:val="single" w:sz="4" w:space="0" w:color="auto"/>
            </w:tcBorders>
            <w:vAlign w:val="center"/>
          </w:tcPr>
          <w:p w:rsidR="00CB56C1" w:rsidRDefault="00CB56C1" w:rsidP="00D87EF5"/>
        </w:tc>
        <w:tc>
          <w:tcPr>
            <w:tcW w:w="1365" w:type="dxa"/>
            <w:tcBorders>
              <w:bottom w:val="single" w:sz="4" w:space="0" w:color="auto"/>
            </w:tcBorders>
            <w:vAlign w:val="center"/>
          </w:tcPr>
          <w:p w:rsidR="00CB56C1" w:rsidRDefault="00CB56C1" w:rsidP="00D87EF5"/>
        </w:tc>
      </w:tr>
      <w:tr w:rsidR="00CB56C1" w:rsidTr="00D87EF5">
        <w:trPr>
          <w:trHeight w:val="20"/>
          <w:jc w:val="center"/>
        </w:trPr>
        <w:tc>
          <w:tcPr>
            <w:tcW w:w="10575" w:type="dxa"/>
            <w:gridSpan w:val="4"/>
            <w:tcBorders>
              <w:left w:val="nil"/>
              <w:right w:val="nil"/>
            </w:tcBorders>
            <w:vAlign w:val="center"/>
          </w:tcPr>
          <w:p w:rsidR="00CB56C1" w:rsidRDefault="00CB56C1" w:rsidP="00711B49">
            <w:r>
              <w:rPr>
                <w:b/>
                <w:sz w:val="20"/>
                <w:szCs w:val="20"/>
              </w:rPr>
              <w:t xml:space="preserve">Analysis and Synthesis </w:t>
            </w:r>
            <w:r>
              <w:rPr>
                <w:sz w:val="20"/>
                <w:szCs w:val="20"/>
              </w:rPr>
              <w:t>(</w:t>
            </w:r>
            <w:r w:rsidR="00711B49">
              <w:rPr>
                <w:sz w:val="20"/>
                <w:szCs w:val="20"/>
              </w:rPr>
              <w:t>Fourth and fifth</w:t>
            </w:r>
            <w:r w:rsidR="001B674B">
              <w:rPr>
                <w:sz w:val="20"/>
                <w:szCs w:val="20"/>
              </w:rPr>
              <w:t xml:space="preserve"> stages of thinking </w:t>
            </w:r>
            <w:r w:rsidR="00711B49">
              <w:rPr>
                <w:sz w:val="20"/>
                <w:szCs w:val="20"/>
              </w:rPr>
              <w:t>in Bloom’s</w:t>
            </w:r>
            <w:r w:rsidRPr="008A4A19">
              <w:rPr>
                <w:sz w:val="20"/>
                <w:szCs w:val="20"/>
              </w:rPr>
              <w:t xml:space="preserve"> “Taxon</w:t>
            </w:r>
            <w:r w:rsidR="00711B49">
              <w:rPr>
                <w:sz w:val="20"/>
                <w:szCs w:val="20"/>
              </w:rPr>
              <w:t>omy of Thinking Skills”</w:t>
            </w:r>
            <w:r w:rsidRPr="008A4A19">
              <w:rPr>
                <w:sz w:val="20"/>
                <w:szCs w:val="20"/>
              </w:rPr>
              <w:t>)</w:t>
            </w:r>
            <w:r w:rsidRPr="008A4A19">
              <w:rPr>
                <w:b/>
                <w:sz w:val="20"/>
                <w:szCs w:val="20"/>
              </w:rPr>
              <w:t>:</w:t>
            </w:r>
          </w:p>
        </w:tc>
      </w:tr>
      <w:tr w:rsidR="00CB56C1" w:rsidTr="00D87EF5">
        <w:trPr>
          <w:trHeight w:val="20"/>
          <w:jc w:val="center"/>
        </w:trPr>
        <w:tc>
          <w:tcPr>
            <w:tcW w:w="6532" w:type="dxa"/>
            <w:vAlign w:val="center"/>
          </w:tcPr>
          <w:p w:rsidR="00CB56C1" w:rsidRPr="00CF2A62" w:rsidRDefault="00CB56C1" w:rsidP="00CB56C1">
            <w:pPr>
              <w:numPr>
                <w:ilvl w:val="0"/>
                <w:numId w:val="10"/>
              </w:numPr>
              <w:rPr>
                <w:sz w:val="22"/>
                <w:szCs w:val="22"/>
              </w:rPr>
            </w:pPr>
            <w:r w:rsidRPr="008F3414">
              <w:rPr>
                <w:sz w:val="22"/>
                <w:szCs w:val="22"/>
              </w:rPr>
              <w:t xml:space="preserve">Do you </w:t>
            </w:r>
            <w:r w:rsidRPr="00C8067D">
              <w:rPr>
                <w:sz w:val="22"/>
                <w:szCs w:val="22"/>
                <w:u w:val="single"/>
              </w:rPr>
              <w:t>show</w:t>
            </w:r>
            <w:r>
              <w:rPr>
                <w:sz w:val="22"/>
                <w:szCs w:val="22"/>
                <w:u w:val="single"/>
              </w:rPr>
              <w:t xml:space="preserve"> clearly</w:t>
            </w:r>
            <w:r w:rsidRPr="00C8067D">
              <w:rPr>
                <w:sz w:val="22"/>
                <w:szCs w:val="22"/>
                <w:u w:val="single"/>
              </w:rPr>
              <w:t xml:space="preserve"> how ideas </w:t>
            </w:r>
            <w:r>
              <w:rPr>
                <w:sz w:val="22"/>
                <w:szCs w:val="22"/>
                <w:u w:val="single"/>
              </w:rPr>
              <w:t xml:space="preserve">may be </w:t>
            </w:r>
            <w:r w:rsidRPr="008F3414">
              <w:rPr>
                <w:sz w:val="22"/>
                <w:szCs w:val="22"/>
                <w:u w:val="single"/>
              </w:rPr>
              <w:t>opposite or different</w:t>
            </w:r>
            <w:r w:rsidRPr="008F3414">
              <w:rPr>
                <w:sz w:val="22"/>
                <w:szCs w:val="22"/>
              </w:rPr>
              <w:t xml:space="preserve">?  </w:t>
            </w:r>
            <w:r w:rsidRPr="006B1E0B">
              <w:rPr>
                <w:sz w:val="20"/>
                <w:szCs w:val="20"/>
              </w:rPr>
              <w:t>(You may use contrast, dissimilarity, limits, opposition, or other difference.)</w:t>
            </w:r>
            <w:r w:rsidRPr="008F3414">
              <w:rPr>
                <w:sz w:val="22"/>
                <w:szCs w:val="22"/>
              </w:rPr>
              <w:t xml:space="preserve"> </w:t>
            </w:r>
            <w:r w:rsidRPr="00F04191">
              <w:rPr>
                <w:color w:val="365F91"/>
                <w:sz w:val="20"/>
                <w:szCs w:val="20"/>
              </w:rPr>
              <w:t xml:space="preserve">E.g., </w:t>
            </w:r>
            <w:r>
              <w:rPr>
                <w:color w:val="365F91"/>
                <w:sz w:val="20"/>
                <w:szCs w:val="20"/>
              </w:rPr>
              <w:t>use transition words well to show/explain differences between ideas.</w:t>
            </w:r>
          </w:p>
        </w:tc>
        <w:tc>
          <w:tcPr>
            <w:tcW w:w="1301" w:type="dxa"/>
            <w:vAlign w:val="center"/>
          </w:tcPr>
          <w:p w:rsidR="00CB56C1" w:rsidRDefault="00CB56C1" w:rsidP="00D87EF5">
            <w:r>
              <w:t xml:space="preserve">     </w:t>
            </w:r>
          </w:p>
        </w:tc>
        <w:tc>
          <w:tcPr>
            <w:tcW w:w="1377" w:type="dxa"/>
            <w:vAlign w:val="center"/>
          </w:tcPr>
          <w:p w:rsidR="00CB56C1" w:rsidRDefault="00CB56C1" w:rsidP="00D87EF5"/>
        </w:tc>
        <w:tc>
          <w:tcPr>
            <w:tcW w:w="1365" w:type="dxa"/>
            <w:vAlign w:val="center"/>
          </w:tcPr>
          <w:p w:rsidR="00CB56C1" w:rsidRDefault="00CB56C1" w:rsidP="00D87EF5"/>
        </w:tc>
      </w:tr>
      <w:tr w:rsidR="00CB56C1" w:rsidTr="00D87EF5">
        <w:trPr>
          <w:trHeight w:val="20"/>
          <w:jc w:val="center"/>
        </w:trPr>
        <w:tc>
          <w:tcPr>
            <w:tcW w:w="6532" w:type="dxa"/>
            <w:vAlign w:val="center"/>
          </w:tcPr>
          <w:p w:rsidR="00CB56C1" w:rsidRPr="00CF2A62" w:rsidRDefault="00CB56C1" w:rsidP="00CB56C1">
            <w:pPr>
              <w:numPr>
                <w:ilvl w:val="0"/>
                <w:numId w:val="10"/>
              </w:numPr>
              <w:rPr>
                <w:sz w:val="22"/>
                <w:szCs w:val="22"/>
              </w:rPr>
            </w:pPr>
            <w:r w:rsidRPr="0017629D">
              <w:rPr>
                <w:sz w:val="22"/>
                <w:szCs w:val="22"/>
              </w:rPr>
              <w:t xml:space="preserve">Do you </w:t>
            </w:r>
            <w:r>
              <w:rPr>
                <w:sz w:val="22"/>
                <w:szCs w:val="22"/>
                <w:u w:val="single"/>
              </w:rPr>
              <w:t>explain</w:t>
            </w:r>
            <w:r w:rsidRPr="0017629D">
              <w:rPr>
                <w:sz w:val="22"/>
                <w:szCs w:val="22"/>
                <w:u w:val="single"/>
              </w:rPr>
              <w:t xml:space="preserve"> important exception</w:t>
            </w:r>
            <w:r>
              <w:rPr>
                <w:sz w:val="22"/>
                <w:szCs w:val="22"/>
                <w:u w:val="single"/>
              </w:rPr>
              <w:t>s or alternative</w:t>
            </w:r>
            <w:r w:rsidRPr="0017629D">
              <w:rPr>
                <w:sz w:val="22"/>
                <w:szCs w:val="22"/>
                <w:u w:val="single"/>
              </w:rPr>
              <w:t>s</w:t>
            </w:r>
            <w:r w:rsidRPr="0017629D">
              <w:rPr>
                <w:sz w:val="22"/>
                <w:szCs w:val="22"/>
              </w:rPr>
              <w:t xml:space="preserve"> to your ideas?</w:t>
            </w:r>
            <w:r>
              <w:t xml:space="preserve">  </w:t>
            </w:r>
            <w:r w:rsidRPr="0017629D">
              <w:rPr>
                <w:sz w:val="20"/>
                <w:szCs w:val="20"/>
              </w:rPr>
              <w:t>(</w:t>
            </w:r>
            <w:r>
              <w:rPr>
                <w:sz w:val="20"/>
                <w:szCs w:val="20"/>
              </w:rPr>
              <w:t xml:space="preserve">You may use realistic exceptions/alternatives, </w:t>
            </w:r>
            <w:r w:rsidRPr="0017629D">
              <w:rPr>
                <w:sz w:val="20"/>
                <w:szCs w:val="20"/>
              </w:rPr>
              <w:t xml:space="preserve">or </w:t>
            </w:r>
            <w:r>
              <w:rPr>
                <w:sz w:val="20"/>
                <w:szCs w:val="20"/>
              </w:rPr>
              <w:t xml:space="preserve">unrealistic ones </w:t>
            </w:r>
            <w:r w:rsidRPr="0017629D">
              <w:rPr>
                <w:sz w:val="20"/>
                <w:szCs w:val="20"/>
              </w:rPr>
              <w:t xml:space="preserve">that </w:t>
            </w:r>
            <w:r>
              <w:rPr>
                <w:sz w:val="20"/>
                <w:szCs w:val="20"/>
              </w:rPr>
              <w:t>some may</w:t>
            </w:r>
            <w:r w:rsidRPr="0017629D">
              <w:rPr>
                <w:sz w:val="20"/>
                <w:szCs w:val="20"/>
              </w:rPr>
              <w:t xml:space="preserve"> mistakenly </w:t>
            </w:r>
            <w:r>
              <w:rPr>
                <w:sz w:val="20"/>
                <w:szCs w:val="20"/>
              </w:rPr>
              <w:t>assume are</w:t>
            </w:r>
            <w:r w:rsidRPr="0017629D">
              <w:rPr>
                <w:sz w:val="20"/>
                <w:szCs w:val="20"/>
              </w:rPr>
              <w:t xml:space="preserve"> tru</w:t>
            </w:r>
            <w:r>
              <w:rPr>
                <w:sz w:val="20"/>
                <w:szCs w:val="20"/>
              </w:rPr>
              <w:t xml:space="preserve">e.)  </w:t>
            </w:r>
            <w:r w:rsidRPr="00F04191">
              <w:rPr>
                <w:color w:val="365F91"/>
                <w:sz w:val="20"/>
                <w:szCs w:val="20"/>
              </w:rPr>
              <w:t xml:space="preserve">E.g., </w:t>
            </w:r>
            <w:r>
              <w:rPr>
                <w:color w:val="365F91"/>
                <w:sz w:val="20"/>
                <w:szCs w:val="20"/>
              </w:rPr>
              <w:t>show a good or bad way of believing or acting that some people use (and explain whether it works).</w:t>
            </w:r>
          </w:p>
        </w:tc>
        <w:tc>
          <w:tcPr>
            <w:tcW w:w="1301" w:type="dxa"/>
            <w:vAlign w:val="center"/>
          </w:tcPr>
          <w:p w:rsidR="00CB56C1" w:rsidRDefault="00CB56C1" w:rsidP="00D87EF5">
            <w:r>
              <w:t xml:space="preserve"> </w:t>
            </w:r>
          </w:p>
        </w:tc>
        <w:tc>
          <w:tcPr>
            <w:tcW w:w="1377" w:type="dxa"/>
            <w:vAlign w:val="center"/>
          </w:tcPr>
          <w:p w:rsidR="00CB56C1" w:rsidRDefault="00CB56C1" w:rsidP="00D87EF5"/>
        </w:tc>
        <w:tc>
          <w:tcPr>
            <w:tcW w:w="1365" w:type="dxa"/>
            <w:vAlign w:val="center"/>
          </w:tcPr>
          <w:p w:rsidR="00CB56C1" w:rsidRDefault="00CB56C1" w:rsidP="00D87EF5"/>
        </w:tc>
      </w:tr>
      <w:tr w:rsidR="00CB56C1" w:rsidTr="00D87EF5">
        <w:trPr>
          <w:trHeight w:val="20"/>
          <w:jc w:val="center"/>
        </w:trPr>
        <w:tc>
          <w:tcPr>
            <w:tcW w:w="6532" w:type="dxa"/>
            <w:vAlign w:val="center"/>
          </w:tcPr>
          <w:p w:rsidR="00CB56C1" w:rsidRPr="00CF2A62" w:rsidRDefault="00CB56C1" w:rsidP="00CB56C1">
            <w:pPr>
              <w:numPr>
                <w:ilvl w:val="0"/>
                <w:numId w:val="10"/>
              </w:numPr>
              <w:rPr>
                <w:sz w:val="22"/>
                <w:szCs w:val="22"/>
              </w:rPr>
            </w:pPr>
            <w:r>
              <w:rPr>
                <w:sz w:val="22"/>
                <w:szCs w:val="22"/>
              </w:rPr>
              <w:t xml:space="preserve">Do you </w:t>
            </w:r>
            <w:r>
              <w:rPr>
                <w:sz w:val="22"/>
                <w:szCs w:val="22"/>
                <w:u w:val="single"/>
              </w:rPr>
              <w:t xml:space="preserve">synthesize or suggest </w:t>
            </w:r>
            <w:r w:rsidRPr="008F3414">
              <w:rPr>
                <w:sz w:val="22"/>
                <w:szCs w:val="22"/>
                <w:u w:val="single"/>
              </w:rPr>
              <w:t xml:space="preserve">original, unique, or </w:t>
            </w:r>
            <w:r>
              <w:rPr>
                <w:sz w:val="22"/>
                <w:szCs w:val="22"/>
                <w:u w:val="single"/>
              </w:rPr>
              <w:t>unusual ideas</w:t>
            </w:r>
            <w:r w:rsidRPr="008F3414">
              <w:rPr>
                <w:sz w:val="22"/>
                <w:szCs w:val="22"/>
              </w:rPr>
              <w:t xml:space="preserve">?  </w:t>
            </w:r>
            <w:r w:rsidRPr="006B1E0B">
              <w:rPr>
                <w:sz w:val="20"/>
                <w:szCs w:val="20"/>
              </w:rPr>
              <w:t>(You may offer completely new, little known, unusual, or revised ideas.)</w:t>
            </w:r>
            <w:r>
              <w:rPr>
                <w:sz w:val="20"/>
                <w:szCs w:val="20"/>
              </w:rPr>
              <w:t xml:space="preserve">  </w:t>
            </w:r>
            <w:r w:rsidRPr="00F04191">
              <w:rPr>
                <w:color w:val="365F91"/>
                <w:sz w:val="20"/>
                <w:szCs w:val="20"/>
              </w:rPr>
              <w:t xml:space="preserve">E.g., </w:t>
            </w:r>
            <w:r>
              <w:rPr>
                <w:color w:val="365F91"/>
                <w:sz w:val="20"/>
                <w:szCs w:val="20"/>
              </w:rPr>
              <w:t xml:space="preserve">show a new possible result at the end of the paper or a body section.  </w:t>
            </w:r>
          </w:p>
        </w:tc>
        <w:tc>
          <w:tcPr>
            <w:tcW w:w="1301" w:type="dxa"/>
            <w:vAlign w:val="center"/>
          </w:tcPr>
          <w:p w:rsidR="00CB56C1" w:rsidRPr="00CF2A62" w:rsidRDefault="00CB56C1" w:rsidP="00D87EF5">
            <w:r w:rsidRPr="00CF2A62">
              <w:t xml:space="preserve"> </w:t>
            </w:r>
            <w:r>
              <w:t xml:space="preserve"> </w:t>
            </w:r>
          </w:p>
          <w:p w:rsidR="00CB56C1" w:rsidRDefault="00CB56C1" w:rsidP="00D87EF5">
            <w:r>
              <w:t xml:space="preserve"> </w:t>
            </w:r>
          </w:p>
        </w:tc>
        <w:tc>
          <w:tcPr>
            <w:tcW w:w="1377" w:type="dxa"/>
            <w:vAlign w:val="center"/>
          </w:tcPr>
          <w:p w:rsidR="00CB56C1" w:rsidRDefault="00CB56C1" w:rsidP="00D87EF5"/>
        </w:tc>
        <w:tc>
          <w:tcPr>
            <w:tcW w:w="1365" w:type="dxa"/>
            <w:vAlign w:val="center"/>
          </w:tcPr>
          <w:p w:rsidR="00CB56C1" w:rsidRDefault="00CB56C1" w:rsidP="00D87EF5"/>
        </w:tc>
      </w:tr>
      <w:tr w:rsidR="00CB56C1" w:rsidTr="00D87EF5">
        <w:trPr>
          <w:trHeight w:val="20"/>
          <w:jc w:val="center"/>
        </w:trPr>
        <w:tc>
          <w:tcPr>
            <w:tcW w:w="6532" w:type="dxa"/>
            <w:tcBorders>
              <w:bottom w:val="single" w:sz="4" w:space="0" w:color="auto"/>
            </w:tcBorders>
            <w:vAlign w:val="center"/>
          </w:tcPr>
          <w:p w:rsidR="00CB56C1" w:rsidRPr="00CF2A62" w:rsidRDefault="00CB56C1" w:rsidP="00CB56C1">
            <w:pPr>
              <w:numPr>
                <w:ilvl w:val="0"/>
                <w:numId w:val="10"/>
              </w:numPr>
              <w:rPr>
                <w:sz w:val="22"/>
                <w:szCs w:val="22"/>
              </w:rPr>
            </w:pPr>
            <w:r w:rsidRPr="008F3414">
              <w:rPr>
                <w:sz w:val="22"/>
                <w:szCs w:val="22"/>
              </w:rPr>
              <w:t xml:space="preserve">Do you </w:t>
            </w:r>
            <w:r w:rsidRPr="00C8067D">
              <w:rPr>
                <w:sz w:val="22"/>
                <w:szCs w:val="22"/>
                <w:u w:val="single"/>
              </w:rPr>
              <w:t>use s</w:t>
            </w:r>
            <w:r w:rsidRPr="008F3414">
              <w:rPr>
                <w:sz w:val="22"/>
                <w:szCs w:val="22"/>
                <w:u w:val="single"/>
              </w:rPr>
              <w:t>upporting proo</w:t>
            </w:r>
            <w:r>
              <w:rPr>
                <w:sz w:val="22"/>
                <w:szCs w:val="22"/>
                <w:u w:val="single"/>
              </w:rPr>
              <w:t>fs</w:t>
            </w:r>
            <w:r w:rsidRPr="008F3414">
              <w:rPr>
                <w:sz w:val="22"/>
                <w:szCs w:val="22"/>
              </w:rPr>
              <w:t xml:space="preserve"> for your ideas?  </w:t>
            </w:r>
            <w:r>
              <w:rPr>
                <w:sz w:val="20"/>
                <w:szCs w:val="20"/>
              </w:rPr>
              <w:t>(For proofs y</w:t>
            </w:r>
            <w:r w:rsidRPr="0017629D">
              <w:rPr>
                <w:sz w:val="20"/>
                <w:szCs w:val="20"/>
              </w:rPr>
              <w:t>ou may use physical fact, sufficient c</w:t>
            </w:r>
            <w:r>
              <w:rPr>
                <w:sz w:val="20"/>
                <w:szCs w:val="20"/>
              </w:rPr>
              <w:t xml:space="preserve">ircumstantial evidence, deductive probabilities, inductive possibilities, and/or </w:t>
            </w:r>
            <w:r w:rsidRPr="0017629D">
              <w:rPr>
                <w:sz w:val="20"/>
                <w:szCs w:val="20"/>
              </w:rPr>
              <w:t>experiences.</w:t>
            </w:r>
            <w:r>
              <w:rPr>
                <w:sz w:val="20"/>
                <w:szCs w:val="20"/>
              </w:rPr>
              <w:t xml:space="preserve">)  </w:t>
            </w:r>
            <w:r w:rsidRPr="00F04191">
              <w:rPr>
                <w:color w:val="365F91"/>
                <w:sz w:val="20"/>
                <w:szCs w:val="20"/>
              </w:rPr>
              <w:t xml:space="preserve">E.g., </w:t>
            </w:r>
            <w:r>
              <w:rPr>
                <w:color w:val="365F91"/>
                <w:sz w:val="20"/>
                <w:szCs w:val="20"/>
              </w:rPr>
              <w:t xml:space="preserve">use quotations, charts, or personal experiences to prove an idea may be true. </w:t>
            </w:r>
          </w:p>
        </w:tc>
        <w:tc>
          <w:tcPr>
            <w:tcW w:w="1301" w:type="dxa"/>
            <w:tcBorders>
              <w:bottom w:val="single" w:sz="4" w:space="0" w:color="auto"/>
            </w:tcBorders>
            <w:vAlign w:val="center"/>
          </w:tcPr>
          <w:p w:rsidR="00CB56C1" w:rsidRDefault="00CB56C1" w:rsidP="00D87EF5">
            <w:r w:rsidRPr="00CF2A62">
              <w:t xml:space="preserve"> </w:t>
            </w:r>
          </w:p>
          <w:p w:rsidR="00CB56C1" w:rsidRDefault="00CB56C1" w:rsidP="00D87EF5"/>
        </w:tc>
        <w:tc>
          <w:tcPr>
            <w:tcW w:w="1377" w:type="dxa"/>
            <w:tcBorders>
              <w:bottom w:val="single" w:sz="4" w:space="0" w:color="auto"/>
            </w:tcBorders>
            <w:vAlign w:val="center"/>
          </w:tcPr>
          <w:p w:rsidR="00CB56C1" w:rsidRDefault="00CB56C1" w:rsidP="00D87EF5"/>
        </w:tc>
        <w:tc>
          <w:tcPr>
            <w:tcW w:w="1365" w:type="dxa"/>
            <w:tcBorders>
              <w:bottom w:val="single" w:sz="4" w:space="0" w:color="auto"/>
            </w:tcBorders>
            <w:vAlign w:val="center"/>
          </w:tcPr>
          <w:p w:rsidR="00CB56C1" w:rsidRDefault="00CB56C1" w:rsidP="00D87EF5"/>
        </w:tc>
      </w:tr>
      <w:tr w:rsidR="00CB56C1" w:rsidTr="00D87EF5">
        <w:trPr>
          <w:trHeight w:val="20"/>
          <w:jc w:val="center"/>
        </w:trPr>
        <w:tc>
          <w:tcPr>
            <w:tcW w:w="10575" w:type="dxa"/>
            <w:gridSpan w:val="4"/>
            <w:tcBorders>
              <w:left w:val="nil"/>
              <w:right w:val="nil"/>
            </w:tcBorders>
            <w:vAlign w:val="center"/>
          </w:tcPr>
          <w:p w:rsidR="00CB56C1" w:rsidRDefault="00CB56C1" w:rsidP="00711B49">
            <w:r>
              <w:rPr>
                <w:b/>
                <w:sz w:val="20"/>
                <w:szCs w:val="20"/>
              </w:rPr>
              <w:t xml:space="preserve">Evaluation </w:t>
            </w:r>
            <w:r>
              <w:rPr>
                <w:sz w:val="20"/>
                <w:szCs w:val="20"/>
              </w:rPr>
              <w:t>(</w:t>
            </w:r>
            <w:r w:rsidR="00711B49">
              <w:rPr>
                <w:sz w:val="20"/>
                <w:szCs w:val="20"/>
              </w:rPr>
              <w:t xml:space="preserve">Final, sixth </w:t>
            </w:r>
            <w:r w:rsidR="001B674B">
              <w:rPr>
                <w:sz w:val="20"/>
                <w:szCs w:val="20"/>
              </w:rPr>
              <w:t xml:space="preserve">stage of thinking </w:t>
            </w:r>
            <w:r w:rsidR="00711B49">
              <w:rPr>
                <w:sz w:val="20"/>
                <w:szCs w:val="20"/>
              </w:rPr>
              <w:t>in Bloom’s</w:t>
            </w:r>
            <w:r w:rsidRPr="008A4A19">
              <w:rPr>
                <w:sz w:val="20"/>
                <w:szCs w:val="20"/>
              </w:rPr>
              <w:t xml:space="preserve"> </w:t>
            </w:r>
            <w:r w:rsidR="00711B49">
              <w:rPr>
                <w:sz w:val="20"/>
                <w:szCs w:val="20"/>
              </w:rPr>
              <w:t>“Taxonomy of Thinking Skills”</w:t>
            </w:r>
            <w:r w:rsidRPr="008A4A19">
              <w:rPr>
                <w:sz w:val="20"/>
                <w:szCs w:val="20"/>
              </w:rPr>
              <w:t>)</w:t>
            </w:r>
            <w:r w:rsidRPr="008A4A19">
              <w:rPr>
                <w:b/>
                <w:sz w:val="20"/>
                <w:szCs w:val="20"/>
              </w:rPr>
              <w:t>:</w:t>
            </w:r>
          </w:p>
        </w:tc>
      </w:tr>
      <w:tr w:rsidR="00CB56C1" w:rsidTr="00D87EF5">
        <w:trPr>
          <w:trHeight w:val="20"/>
          <w:jc w:val="center"/>
        </w:trPr>
        <w:tc>
          <w:tcPr>
            <w:tcW w:w="6532" w:type="dxa"/>
            <w:vAlign w:val="center"/>
          </w:tcPr>
          <w:p w:rsidR="00CB56C1" w:rsidRPr="00555919" w:rsidRDefault="00CB56C1" w:rsidP="00CB56C1">
            <w:pPr>
              <w:numPr>
                <w:ilvl w:val="0"/>
                <w:numId w:val="10"/>
              </w:numPr>
            </w:pPr>
            <w:r w:rsidRPr="009207A5">
              <w:rPr>
                <w:sz w:val="22"/>
                <w:szCs w:val="22"/>
              </w:rPr>
              <w:t xml:space="preserve">Do you </w:t>
            </w:r>
            <w:r>
              <w:rPr>
                <w:sz w:val="22"/>
                <w:szCs w:val="22"/>
                <w:u w:val="single"/>
              </w:rPr>
              <w:t>evaluate</w:t>
            </w:r>
            <w:r w:rsidRPr="009207A5">
              <w:rPr>
                <w:sz w:val="22"/>
                <w:szCs w:val="22"/>
                <w:u w:val="single"/>
              </w:rPr>
              <w:t xml:space="preserve"> differences of opinion</w:t>
            </w:r>
            <w:r w:rsidRPr="009207A5">
              <w:rPr>
                <w:sz w:val="22"/>
                <w:szCs w:val="22"/>
              </w:rPr>
              <w:t xml:space="preserve"> about ideas?  </w:t>
            </w:r>
            <w:r w:rsidRPr="009207A5">
              <w:rPr>
                <w:sz w:val="20"/>
                <w:szCs w:val="20"/>
              </w:rPr>
              <w:t xml:space="preserve">(You may offer </w:t>
            </w:r>
            <w:proofErr w:type="spellStart"/>
            <w:r w:rsidRPr="009207A5">
              <w:rPr>
                <w:sz w:val="20"/>
                <w:szCs w:val="20"/>
              </w:rPr>
              <w:t>offer</w:t>
            </w:r>
            <w:proofErr w:type="spellEnd"/>
            <w:r w:rsidRPr="009207A5">
              <w:rPr>
                <w:sz w:val="20"/>
                <w:szCs w:val="20"/>
              </w:rPr>
              <w:t xml:space="preserve"> +'s and –'s; explain competing alternatives; or use phrases like "the other side of," "on the other hand," "it may be possible," etc.)  </w:t>
            </w:r>
            <w:r w:rsidRPr="009207A5">
              <w:rPr>
                <w:color w:val="365F91"/>
                <w:sz w:val="20"/>
                <w:szCs w:val="20"/>
              </w:rPr>
              <w:t>E.g., show the thinking of two opposing sides.</w:t>
            </w:r>
            <w:r>
              <w:rPr>
                <w:color w:val="365F91"/>
                <w:sz w:val="20"/>
                <w:szCs w:val="20"/>
              </w:rPr>
              <w:t xml:space="preserve"> </w:t>
            </w:r>
          </w:p>
        </w:tc>
        <w:tc>
          <w:tcPr>
            <w:tcW w:w="1301" w:type="dxa"/>
            <w:vAlign w:val="center"/>
          </w:tcPr>
          <w:p w:rsidR="00CB56C1" w:rsidRDefault="00CB56C1" w:rsidP="00D87EF5">
            <w:r>
              <w:t xml:space="preserve"> </w:t>
            </w:r>
          </w:p>
        </w:tc>
        <w:tc>
          <w:tcPr>
            <w:tcW w:w="1377" w:type="dxa"/>
            <w:vAlign w:val="center"/>
          </w:tcPr>
          <w:p w:rsidR="00CB56C1" w:rsidRDefault="00CB56C1" w:rsidP="00D87EF5"/>
        </w:tc>
        <w:tc>
          <w:tcPr>
            <w:tcW w:w="1365" w:type="dxa"/>
            <w:vAlign w:val="center"/>
          </w:tcPr>
          <w:p w:rsidR="00CB56C1" w:rsidRDefault="00CB56C1" w:rsidP="00D87EF5"/>
        </w:tc>
      </w:tr>
      <w:tr w:rsidR="00CB56C1" w:rsidTr="00D87EF5">
        <w:trPr>
          <w:trHeight w:val="20"/>
          <w:jc w:val="center"/>
        </w:trPr>
        <w:tc>
          <w:tcPr>
            <w:tcW w:w="6532" w:type="dxa"/>
            <w:vAlign w:val="center"/>
          </w:tcPr>
          <w:p w:rsidR="00CB56C1" w:rsidRPr="00C61D73" w:rsidRDefault="00CB56C1" w:rsidP="00CB56C1">
            <w:pPr>
              <w:numPr>
                <w:ilvl w:val="0"/>
                <w:numId w:val="10"/>
              </w:numPr>
            </w:pPr>
            <w:r>
              <w:rPr>
                <w:sz w:val="22"/>
                <w:szCs w:val="22"/>
              </w:rPr>
              <w:t xml:space="preserve">Do you </w:t>
            </w:r>
            <w:r>
              <w:rPr>
                <w:sz w:val="22"/>
                <w:szCs w:val="22"/>
                <w:u w:val="single"/>
              </w:rPr>
              <w:t>evaluate your own thinking or conclusions</w:t>
            </w:r>
            <w:r>
              <w:rPr>
                <w:sz w:val="22"/>
                <w:szCs w:val="22"/>
              </w:rPr>
              <w:t xml:space="preserve">?   </w:t>
            </w:r>
            <w:r w:rsidRPr="00061632">
              <w:rPr>
                <w:sz w:val="20"/>
                <w:szCs w:val="20"/>
              </w:rPr>
              <w:t xml:space="preserve">(You may </w:t>
            </w:r>
            <w:r>
              <w:rPr>
                <w:sz w:val="20"/>
                <w:szCs w:val="20"/>
              </w:rPr>
              <w:t xml:space="preserve">state the +’s and –‘s, quality or lack </w:t>
            </w:r>
            <w:proofErr w:type="gramStart"/>
            <w:r>
              <w:rPr>
                <w:sz w:val="20"/>
                <w:szCs w:val="20"/>
              </w:rPr>
              <w:t>of  it</w:t>
            </w:r>
            <w:proofErr w:type="gramEnd"/>
            <w:r>
              <w:rPr>
                <w:sz w:val="20"/>
                <w:szCs w:val="20"/>
              </w:rPr>
              <w:t xml:space="preserve">, or good and bad points of your own thinking or results.  </w:t>
            </w:r>
            <w:r w:rsidRPr="00F04191">
              <w:rPr>
                <w:color w:val="365F91"/>
                <w:sz w:val="20"/>
                <w:szCs w:val="20"/>
              </w:rPr>
              <w:t xml:space="preserve">E.g., </w:t>
            </w:r>
            <w:r>
              <w:rPr>
                <w:color w:val="365F91"/>
                <w:sz w:val="20"/>
                <w:szCs w:val="20"/>
              </w:rPr>
              <w:t>evaluate your thinking/conclusions and/or offer differing possibilities or outcomes at the end of the paper or each section.</w:t>
            </w:r>
          </w:p>
        </w:tc>
        <w:tc>
          <w:tcPr>
            <w:tcW w:w="1301" w:type="dxa"/>
            <w:vAlign w:val="center"/>
          </w:tcPr>
          <w:p w:rsidR="00CB56C1" w:rsidRDefault="00CB56C1" w:rsidP="00D87EF5">
            <w:r w:rsidRPr="00CF2A62">
              <w:t xml:space="preserve"> </w:t>
            </w:r>
            <w:r>
              <w:t xml:space="preserve"> </w:t>
            </w:r>
          </w:p>
        </w:tc>
        <w:tc>
          <w:tcPr>
            <w:tcW w:w="1377" w:type="dxa"/>
            <w:vAlign w:val="center"/>
          </w:tcPr>
          <w:p w:rsidR="00CB56C1" w:rsidRDefault="00CB56C1" w:rsidP="00D87EF5"/>
        </w:tc>
        <w:tc>
          <w:tcPr>
            <w:tcW w:w="1365" w:type="dxa"/>
            <w:vAlign w:val="center"/>
          </w:tcPr>
          <w:p w:rsidR="00CB56C1" w:rsidRDefault="00CB56C1" w:rsidP="00D87EF5"/>
        </w:tc>
      </w:tr>
    </w:tbl>
    <w:p w:rsidR="00635364" w:rsidRDefault="00635364" w:rsidP="00635364">
      <w:pPr>
        <w:jc w:val="right"/>
        <w:rPr>
          <w:sz w:val="16"/>
          <w:szCs w:val="16"/>
        </w:rPr>
      </w:pPr>
    </w:p>
    <w:p w:rsidR="00CB56C1" w:rsidRPr="00635364" w:rsidRDefault="00E85AEE" w:rsidP="00635364">
      <w:pPr>
        <w:jc w:val="right"/>
        <w:rPr>
          <w:rFonts w:eastAsia="SimSun"/>
          <w:b/>
          <w:lang w:eastAsia="zh-CN"/>
        </w:rPr>
      </w:pPr>
      <w:bookmarkStart w:id="0" w:name="_GoBack"/>
      <w:bookmarkEnd w:id="0"/>
      <w:r>
        <w:rPr>
          <w:sz w:val="16"/>
          <w:szCs w:val="16"/>
        </w:rPr>
        <w:t>© 2011</w:t>
      </w:r>
      <w:r>
        <w:rPr>
          <w:sz w:val="16"/>
          <w:szCs w:val="16"/>
        </w:rPr>
        <w:t xml:space="preserve"> by R.</w:t>
      </w:r>
      <w:r w:rsidRPr="00590F17">
        <w:rPr>
          <w:sz w:val="16"/>
          <w:szCs w:val="16"/>
        </w:rPr>
        <w:t xml:space="preserve"> </w:t>
      </w:r>
      <w:proofErr w:type="gramStart"/>
      <w:r w:rsidRPr="00590F17">
        <w:rPr>
          <w:sz w:val="16"/>
          <w:szCs w:val="16"/>
        </w:rPr>
        <w:t xml:space="preserve">Jewell: </w:t>
      </w:r>
      <w:hyperlink r:id="rId6" w:history="1">
        <w:r w:rsidRPr="00590F17">
          <w:rPr>
            <w:rStyle w:val="Hyperlink"/>
            <w:sz w:val="16"/>
            <w:szCs w:val="16"/>
          </w:rPr>
          <w:t>richard@jewell.net</w:t>
        </w:r>
      </w:hyperlink>
      <w:r>
        <w:rPr>
          <w:sz w:val="16"/>
          <w:szCs w:val="16"/>
        </w:rPr>
        <w:t>.</w:t>
      </w:r>
      <w:proofErr w:type="gramEnd"/>
      <w:r>
        <w:rPr>
          <w:sz w:val="16"/>
          <w:szCs w:val="16"/>
        </w:rPr>
        <w:t xml:space="preserve"> </w:t>
      </w:r>
      <w:r w:rsidRPr="00590F17">
        <w:rPr>
          <w:sz w:val="16"/>
          <w:szCs w:val="16"/>
        </w:rPr>
        <w:t>Copies may be made for academic purposes without permission.</w:t>
      </w:r>
    </w:p>
    <w:sectPr w:rsidR="00CB56C1" w:rsidRPr="00635364" w:rsidSect="00CB56C1">
      <w:pgSz w:w="12240" w:h="15840"/>
      <w:pgMar w:top="331" w:right="360" w:bottom="331"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201"/>
    <w:multiLevelType w:val="hybridMultilevel"/>
    <w:tmpl w:val="2FB6BC3A"/>
    <w:lvl w:ilvl="0" w:tplc="7320FF9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DB00F8"/>
    <w:multiLevelType w:val="hybridMultilevel"/>
    <w:tmpl w:val="1716F8FE"/>
    <w:lvl w:ilvl="0" w:tplc="E8A0FC7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373F0"/>
    <w:multiLevelType w:val="hybridMultilevel"/>
    <w:tmpl w:val="6CFC7574"/>
    <w:lvl w:ilvl="0" w:tplc="454A913E">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0C7570"/>
    <w:multiLevelType w:val="hybridMultilevel"/>
    <w:tmpl w:val="2646C014"/>
    <w:lvl w:ilvl="0" w:tplc="7C30D0AE">
      <w:start w:val="1"/>
      <w:numFmt w:val="decimal"/>
      <w:lvlText w:val="%1."/>
      <w:lvlJc w:val="left"/>
      <w:pPr>
        <w:ind w:left="720" w:hanging="360"/>
      </w:pPr>
      <w:rPr>
        <w:rFonts w:hint="default"/>
      </w:rPr>
    </w:lvl>
    <w:lvl w:ilvl="1" w:tplc="3288F874">
      <w:start w:val="1"/>
      <w:numFmt w:val="upperLetter"/>
      <w:lvlText w:val="(%2)"/>
      <w:lvlJc w:val="left"/>
      <w:pPr>
        <w:ind w:left="1455" w:hanging="375"/>
      </w:pPr>
      <w:rPr>
        <w:rFonts w:hint="default"/>
        <w:b/>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731D4"/>
    <w:multiLevelType w:val="hybridMultilevel"/>
    <w:tmpl w:val="89FADDF4"/>
    <w:lvl w:ilvl="0" w:tplc="B492C25E">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E376AFB"/>
    <w:multiLevelType w:val="hybridMultilevel"/>
    <w:tmpl w:val="B52A80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574F4BE2"/>
    <w:multiLevelType w:val="hybridMultilevel"/>
    <w:tmpl w:val="C17EBB22"/>
    <w:lvl w:ilvl="0" w:tplc="74F8E81A">
      <w:start w:val="4"/>
      <w:numFmt w:val="upperLetter"/>
      <w:lvlText w:val="(%1)"/>
      <w:lvlJc w:val="left"/>
      <w:pPr>
        <w:ind w:left="360" w:hanging="360"/>
      </w:pPr>
      <w:rPr>
        <w:rFonts w:hint="default"/>
        <w:b/>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5BDD6FAD"/>
    <w:multiLevelType w:val="hybridMultilevel"/>
    <w:tmpl w:val="020CE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6922F4"/>
    <w:multiLevelType w:val="hybridMultilevel"/>
    <w:tmpl w:val="311445A4"/>
    <w:lvl w:ilvl="0" w:tplc="CE38C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72524A"/>
    <w:multiLevelType w:val="hybridMultilevel"/>
    <w:tmpl w:val="69DEE312"/>
    <w:lvl w:ilvl="0" w:tplc="830E284A">
      <w:start w:val="1"/>
      <w:numFmt w:val="upperLetter"/>
      <w:lvlText w:val="(%1)"/>
      <w:lvlJc w:val="left"/>
      <w:pPr>
        <w:ind w:left="375" w:hanging="375"/>
      </w:pPr>
      <w:rPr>
        <w:rFonts w:hint="default"/>
        <w:b/>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nsid w:val="7D6C7338"/>
    <w:multiLevelType w:val="hybridMultilevel"/>
    <w:tmpl w:val="01543F62"/>
    <w:lvl w:ilvl="0" w:tplc="3F0072DC">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3"/>
  </w:num>
  <w:num w:numId="3">
    <w:abstractNumId w:val="8"/>
  </w:num>
  <w:num w:numId="4">
    <w:abstractNumId w:val="9"/>
  </w:num>
  <w:num w:numId="5">
    <w:abstractNumId w:val="6"/>
  </w:num>
  <w:num w:numId="6">
    <w:abstractNumId w:val="4"/>
  </w:num>
  <w:num w:numId="7">
    <w:abstractNumId w:val="1"/>
  </w:num>
  <w:num w:numId="8">
    <w:abstractNumId w:val="5"/>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08"/>
    <w:rsid w:val="000D0E8C"/>
    <w:rsid w:val="0011687B"/>
    <w:rsid w:val="001509B3"/>
    <w:rsid w:val="00192135"/>
    <w:rsid w:val="001B674B"/>
    <w:rsid w:val="00246BB7"/>
    <w:rsid w:val="00273E92"/>
    <w:rsid w:val="00273ED0"/>
    <w:rsid w:val="00430C3B"/>
    <w:rsid w:val="004416B0"/>
    <w:rsid w:val="004D7F01"/>
    <w:rsid w:val="00503065"/>
    <w:rsid w:val="00520194"/>
    <w:rsid w:val="00592B9F"/>
    <w:rsid w:val="006112A6"/>
    <w:rsid w:val="00635364"/>
    <w:rsid w:val="006A469F"/>
    <w:rsid w:val="00711B49"/>
    <w:rsid w:val="007402BF"/>
    <w:rsid w:val="00741BE4"/>
    <w:rsid w:val="00756B6B"/>
    <w:rsid w:val="007943BB"/>
    <w:rsid w:val="007B4E87"/>
    <w:rsid w:val="00834BC1"/>
    <w:rsid w:val="00874581"/>
    <w:rsid w:val="008A27BC"/>
    <w:rsid w:val="009D2035"/>
    <w:rsid w:val="009F7F3E"/>
    <w:rsid w:val="00AC5E08"/>
    <w:rsid w:val="00B34258"/>
    <w:rsid w:val="00C7350B"/>
    <w:rsid w:val="00CA4FC2"/>
    <w:rsid w:val="00CB56C1"/>
    <w:rsid w:val="00D03657"/>
    <w:rsid w:val="00DB009F"/>
    <w:rsid w:val="00DF4C76"/>
    <w:rsid w:val="00E85AEE"/>
    <w:rsid w:val="00EB5739"/>
    <w:rsid w:val="00ED1C04"/>
    <w:rsid w:val="00ED3132"/>
    <w:rsid w:val="00EF38CB"/>
    <w:rsid w:val="00F3761A"/>
    <w:rsid w:val="00F37659"/>
    <w:rsid w:val="00F541AC"/>
    <w:rsid w:val="00F64FA7"/>
    <w:rsid w:val="00F911E6"/>
    <w:rsid w:val="00FD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CB"/>
    <w:pPr>
      <w:ind w:left="720"/>
      <w:contextualSpacing/>
    </w:pPr>
  </w:style>
  <w:style w:type="character" w:styleId="Hyperlink">
    <w:name w:val="Hyperlink"/>
    <w:uiPriority w:val="99"/>
    <w:unhideWhenUsed/>
    <w:rsid w:val="00192135"/>
    <w:rPr>
      <w:color w:val="0000FF"/>
      <w:u w:val="single"/>
    </w:rPr>
  </w:style>
  <w:style w:type="paragraph" w:styleId="NormalWeb">
    <w:name w:val="Normal (Web)"/>
    <w:basedOn w:val="Normal"/>
    <w:rsid w:val="00192135"/>
    <w:pPr>
      <w:spacing w:before="100" w:beforeAutospacing="1" w:after="100" w:afterAutospacing="1"/>
    </w:pPr>
    <w:rPr>
      <w:rFonts w:eastAsia="Times New Roman"/>
    </w:rPr>
  </w:style>
  <w:style w:type="character" w:customStyle="1" w:styleId="bibtext1">
    <w:name w:val="bibtext1"/>
    <w:rsid w:val="00192135"/>
    <w:rPr>
      <w:rFonts w:ascii="Arial" w:hAnsi="Arial" w:cs="Arial" w:hint="default"/>
      <w:color w:val="000000"/>
      <w:sz w:val="21"/>
      <w:szCs w:val="21"/>
    </w:rPr>
  </w:style>
  <w:style w:type="character" w:styleId="Strong">
    <w:name w:val="Strong"/>
    <w:uiPriority w:val="22"/>
    <w:qFormat/>
    <w:rsid w:val="00192135"/>
    <w:rPr>
      <w:b/>
      <w:bCs/>
    </w:rPr>
  </w:style>
  <w:style w:type="paragraph" w:styleId="Header">
    <w:name w:val="header"/>
    <w:basedOn w:val="Normal"/>
    <w:link w:val="HeaderChar"/>
    <w:rsid w:val="00ED3132"/>
    <w:pPr>
      <w:tabs>
        <w:tab w:val="center" w:pos="4320"/>
        <w:tab w:val="right" w:pos="8640"/>
      </w:tabs>
    </w:pPr>
    <w:rPr>
      <w:rFonts w:eastAsia="Times New Roman"/>
    </w:rPr>
  </w:style>
  <w:style w:type="character" w:customStyle="1" w:styleId="HeaderChar">
    <w:name w:val="Header Char"/>
    <w:basedOn w:val="DefaultParagraphFont"/>
    <w:link w:val="Header"/>
    <w:rsid w:val="00ED3132"/>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CB"/>
    <w:pPr>
      <w:ind w:left="720"/>
      <w:contextualSpacing/>
    </w:pPr>
  </w:style>
  <w:style w:type="character" w:styleId="Hyperlink">
    <w:name w:val="Hyperlink"/>
    <w:uiPriority w:val="99"/>
    <w:unhideWhenUsed/>
    <w:rsid w:val="00192135"/>
    <w:rPr>
      <w:color w:val="0000FF"/>
      <w:u w:val="single"/>
    </w:rPr>
  </w:style>
  <w:style w:type="paragraph" w:styleId="NormalWeb">
    <w:name w:val="Normal (Web)"/>
    <w:basedOn w:val="Normal"/>
    <w:rsid w:val="00192135"/>
    <w:pPr>
      <w:spacing w:before="100" w:beforeAutospacing="1" w:after="100" w:afterAutospacing="1"/>
    </w:pPr>
    <w:rPr>
      <w:rFonts w:eastAsia="Times New Roman"/>
    </w:rPr>
  </w:style>
  <w:style w:type="character" w:customStyle="1" w:styleId="bibtext1">
    <w:name w:val="bibtext1"/>
    <w:rsid w:val="00192135"/>
    <w:rPr>
      <w:rFonts w:ascii="Arial" w:hAnsi="Arial" w:cs="Arial" w:hint="default"/>
      <w:color w:val="000000"/>
      <w:sz w:val="21"/>
      <w:szCs w:val="21"/>
    </w:rPr>
  </w:style>
  <w:style w:type="character" w:styleId="Strong">
    <w:name w:val="Strong"/>
    <w:uiPriority w:val="22"/>
    <w:qFormat/>
    <w:rsid w:val="00192135"/>
    <w:rPr>
      <w:b/>
      <w:bCs/>
    </w:rPr>
  </w:style>
  <w:style w:type="paragraph" w:styleId="Header">
    <w:name w:val="header"/>
    <w:basedOn w:val="Normal"/>
    <w:link w:val="HeaderChar"/>
    <w:rsid w:val="00ED3132"/>
    <w:pPr>
      <w:tabs>
        <w:tab w:val="center" w:pos="4320"/>
        <w:tab w:val="right" w:pos="8640"/>
      </w:tabs>
    </w:pPr>
    <w:rPr>
      <w:rFonts w:eastAsia="Times New Roman"/>
    </w:rPr>
  </w:style>
  <w:style w:type="character" w:customStyle="1" w:styleId="HeaderChar">
    <w:name w:val="Header Char"/>
    <w:basedOn w:val="DefaultParagraphFont"/>
    <w:link w:val="Header"/>
    <w:rsid w:val="00ED313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hard@jewell.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Jewell</dc:creator>
  <cp:lastModifiedBy>Richard Jewell</cp:lastModifiedBy>
  <cp:revision>2</cp:revision>
  <cp:lastPrinted>2012-03-20T03:44:00Z</cp:lastPrinted>
  <dcterms:created xsi:type="dcterms:W3CDTF">2012-03-20T04:18:00Z</dcterms:created>
  <dcterms:modified xsi:type="dcterms:W3CDTF">2012-03-20T04:18:00Z</dcterms:modified>
</cp:coreProperties>
</file>